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1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33FBF5A">
      <w:pPr>
        <w:adjustRightInd w:val="0"/>
        <w:snapToGrid w:val="0"/>
        <w:spacing w:line="500" w:lineRule="exact"/>
        <w:jc w:val="center"/>
        <w:rPr>
          <w:rFonts w:hint="eastAsia" w:ascii="方正小标宋_GBK" w:hAnsi="方正小标宋_GBK" w:eastAsia="方正小标宋_GBK" w:cs="方正小标宋_GBK"/>
          <w:b/>
          <w:bCs/>
          <w:sz w:val="36"/>
          <w:szCs w:val="36"/>
        </w:rPr>
      </w:pPr>
      <w:r>
        <w:rPr>
          <w:rFonts w:hint="eastAsia" w:ascii="方正小标宋_GBK" w:hAnsi="方正小标宋_GBK" w:eastAsia="方正小标宋_GBK" w:cs="方正小标宋_GBK"/>
          <w:b/>
          <w:bCs/>
          <w:sz w:val="36"/>
          <w:szCs w:val="36"/>
        </w:rPr>
        <w:t>2024年安徽省科学技术奖提名项目公示</w:t>
      </w:r>
    </w:p>
    <w:p w14:paraId="5F9CA082">
      <w:pPr>
        <w:adjustRightInd w:val="0"/>
        <w:snapToGrid w:val="0"/>
        <w:spacing w:line="500" w:lineRule="exact"/>
        <w:jc w:val="center"/>
        <w:rPr>
          <w:rFonts w:hint="eastAsia" w:ascii="方正小标宋_GBK" w:hAnsi="方正小标宋_GBK" w:eastAsia="方正小标宋_GBK" w:cs="方正小标宋_GBK"/>
          <w:b/>
          <w:bCs/>
          <w:sz w:val="36"/>
          <w:szCs w:val="36"/>
        </w:rPr>
      </w:pPr>
      <w:r>
        <w:rPr>
          <w:rFonts w:hint="eastAsia" w:ascii="方正小标宋_GBK" w:hAnsi="方正小标宋_GBK" w:eastAsia="方正小标宋_GBK" w:cs="方正小标宋_GBK"/>
          <w:b/>
          <w:bCs/>
          <w:sz w:val="32"/>
          <w:szCs w:val="32"/>
        </w:rPr>
        <w:t>（科学技术</w:t>
      </w:r>
      <w:r>
        <w:rPr>
          <w:rFonts w:hint="eastAsia" w:ascii="方正小标宋_GBK" w:hAnsi="方正小标宋_GBK" w:eastAsia="方正小标宋_GBK" w:cs="方正小标宋_GBK"/>
          <w:b/>
          <w:bCs/>
          <w:color w:val="000000"/>
          <w:sz w:val="32"/>
          <w:szCs w:val="32"/>
        </w:rPr>
        <w:t>进步奖）</w:t>
      </w:r>
    </w:p>
    <w:p w14:paraId="16C679A4">
      <w:pPr>
        <w:adjustRightInd w:val="0"/>
        <w:snapToGrid w:val="0"/>
        <w:spacing w:line="500" w:lineRule="exact"/>
        <w:rPr>
          <w:rFonts w:hint="eastAsia" w:ascii="仿宋_GB2312" w:hAnsi="仿宋_GB2312" w:eastAsia="仿宋_GB2312" w:cs="仿宋_GB2312"/>
          <w:b/>
          <w:bCs/>
          <w:sz w:val="32"/>
          <w:szCs w:val="32"/>
        </w:rPr>
      </w:pPr>
    </w:p>
    <w:p w14:paraId="573536F5">
      <w:pPr>
        <w:pStyle w:val="34"/>
        <w:numPr>
          <w:ilvl w:val="0"/>
          <w:numId w:val="1"/>
        </w:numPr>
        <w:adjustRightInd w:val="0"/>
        <w:snapToGrid w:val="0"/>
        <w:spacing w:line="500" w:lineRule="exact"/>
        <w:contextualSpacing w:val="0"/>
        <w:rPr>
          <w:rFonts w:hint="eastAsia" w:ascii="仿宋_GB2312" w:hAnsi="仿宋_GB2312" w:eastAsia="仿宋_GB2312" w:cs="仿宋_GB2312"/>
          <w:b/>
          <w:bCs/>
          <w:sz w:val="32"/>
          <w:szCs w:val="32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</w:rPr>
        <w:t>项目名称</w:t>
      </w:r>
    </w:p>
    <w:p w14:paraId="2F8A3F8E">
      <w:pPr>
        <w:adjustRightInd w:val="0"/>
        <w:snapToGrid w:val="0"/>
        <w:spacing w:line="500" w:lineRule="exact"/>
        <w:rPr>
          <w:rFonts w:hint="eastAsia" w:ascii="仿宋" w:hAnsi="仿宋" w:eastAsia="仿宋" w:cs="仿宋"/>
          <w:sz w:val="30"/>
          <w:szCs w:val="30"/>
        </w:rPr>
      </w:pPr>
      <w:r>
        <w:rPr>
          <w:rFonts w:hint="eastAsia" w:ascii="仿宋" w:hAnsi="仿宋" w:eastAsia="仿宋" w:cs="仿宋"/>
          <w:sz w:val="30"/>
          <w:szCs w:val="30"/>
        </w:rPr>
        <w:t>髂静脉狭窄合并下肢深静脉血栓形成的机制研究与诊疗新技术</w:t>
      </w:r>
    </w:p>
    <w:p w14:paraId="65B4E94D">
      <w:pPr>
        <w:adjustRightInd w:val="0"/>
        <w:snapToGrid w:val="0"/>
        <w:spacing w:line="500" w:lineRule="exact"/>
        <w:rPr>
          <w:rFonts w:hint="eastAsia" w:ascii="仿宋_GB2312" w:hAnsi="仿宋_GB2312" w:eastAsia="仿宋_GB2312" w:cs="仿宋_GB2312"/>
          <w:b/>
          <w:bCs/>
          <w:sz w:val="30"/>
          <w:szCs w:val="30"/>
        </w:rPr>
      </w:pPr>
      <w:r>
        <w:rPr>
          <w:rFonts w:hint="eastAsia" w:ascii="仿宋_GB2312" w:hAnsi="仿宋_GB2312" w:eastAsia="仿宋_GB2312" w:cs="仿宋_GB2312"/>
          <w:b/>
          <w:bCs/>
          <w:sz w:val="30"/>
          <w:szCs w:val="30"/>
        </w:rPr>
        <w:t>（二）</w:t>
      </w:r>
      <w:r>
        <w:rPr>
          <w:rFonts w:hint="eastAsia" w:ascii="仿宋_GB2312" w:hAnsi="仿宋_GB2312" w:eastAsia="仿宋_GB2312" w:cs="仿宋_GB2312"/>
          <w:b/>
          <w:bCs/>
          <w:sz w:val="32"/>
          <w:szCs w:val="32"/>
        </w:rPr>
        <w:t>提名者：</w:t>
      </w:r>
      <w:r>
        <w:rPr>
          <w:rFonts w:hint="eastAsia" w:ascii="微软雅黑" w:hAnsi="微软雅黑" w:eastAsia="微软雅黑" w:cs="微软雅黑"/>
          <w:sz w:val="30"/>
          <w:szCs w:val="30"/>
        </w:rPr>
        <w:t>安徽医科大学</w:t>
      </w:r>
    </w:p>
    <w:p w14:paraId="68670A15">
      <w:pPr>
        <w:adjustRightInd w:val="0"/>
        <w:snapToGrid w:val="0"/>
        <w:spacing w:line="500" w:lineRule="exact"/>
        <w:rPr>
          <w:rFonts w:hint="eastAsia" w:ascii="仿宋_GB2312" w:hAnsi="仿宋_GB2312" w:eastAsia="仿宋_GB2312" w:cs="仿宋_GB2312"/>
          <w:b/>
          <w:bCs/>
          <w:sz w:val="32"/>
          <w:szCs w:val="32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</w:rPr>
        <w:t>（三）主要知识产权和标准规范等目录</w:t>
      </w:r>
    </w:p>
    <w:tbl>
      <w:tblPr>
        <w:tblStyle w:val="18"/>
        <w:tblW w:w="9229" w:type="dxa"/>
        <w:jc w:val="center"/>
        <w:tblBorders>
          <w:top w:val="single" w:color="auto" w:sz="8" w:space="0"/>
          <w:left w:val="single" w:color="auto" w:sz="8" w:space="0"/>
          <w:bottom w:val="single" w:color="auto" w:sz="8" w:space="0"/>
          <w:right w:val="single" w:color="auto" w:sz="8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88"/>
        <w:gridCol w:w="1260"/>
        <w:gridCol w:w="1022"/>
        <w:gridCol w:w="849"/>
        <w:gridCol w:w="992"/>
        <w:gridCol w:w="1134"/>
        <w:gridCol w:w="850"/>
        <w:gridCol w:w="1017"/>
        <w:gridCol w:w="1017"/>
      </w:tblGrid>
      <w:tr w14:paraId="76D02FCE"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088" w:type="dxa"/>
            <w:vAlign w:val="center"/>
          </w:tcPr>
          <w:p w14:paraId="53FAC309">
            <w:pPr>
              <w:pStyle w:val="13"/>
              <w:spacing w:line="240" w:lineRule="auto"/>
              <w:ind w:firstLine="0" w:firstLineChars="0"/>
              <w:jc w:val="center"/>
              <w:rPr>
                <w:rFonts w:ascii="Times New Roman" w:eastAsia="黑体"/>
                <w:bCs/>
                <w:color w:val="000000"/>
                <w:sz w:val="16"/>
                <w:szCs w:val="16"/>
              </w:rPr>
            </w:pPr>
            <w:r>
              <w:rPr>
                <w:rFonts w:ascii="Times New Roman" w:eastAsia="黑体"/>
                <w:bCs/>
                <w:color w:val="000000"/>
                <w:sz w:val="16"/>
                <w:szCs w:val="16"/>
              </w:rPr>
              <w:t>知识产权（标准）类别</w:t>
            </w:r>
          </w:p>
        </w:tc>
        <w:tc>
          <w:tcPr>
            <w:tcW w:w="1260" w:type="dxa"/>
            <w:vAlign w:val="center"/>
          </w:tcPr>
          <w:p w14:paraId="56191054">
            <w:pPr>
              <w:pStyle w:val="13"/>
              <w:spacing w:line="240" w:lineRule="auto"/>
              <w:ind w:firstLine="0" w:firstLineChars="0"/>
              <w:jc w:val="center"/>
              <w:rPr>
                <w:rFonts w:ascii="Times New Roman" w:eastAsia="黑体"/>
                <w:bCs/>
                <w:color w:val="000000"/>
                <w:sz w:val="16"/>
                <w:szCs w:val="16"/>
              </w:rPr>
            </w:pPr>
            <w:r>
              <w:rPr>
                <w:rFonts w:ascii="Times New Roman" w:eastAsia="黑体"/>
                <w:bCs/>
                <w:color w:val="000000"/>
                <w:sz w:val="16"/>
                <w:szCs w:val="16"/>
              </w:rPr>
              <w:t>知识产权（标准）具体名称</w:t>
            </w:r>
          </w:p>
        </w:tc>
        <w:tc>
          <w:tcPr>
            <w:tcW w:w="1022" w:type="dxa"/>
            <w:vAlign w:val="center"/>
          </w:tcPr>
          <w:p w14:paraId="1A943B1D">
            <w:pPr>
              <w:pStyle w:val="13"/>
              <w:spacing w:line="240" w:lineRule="auto"/>
              <w:ind w:firstLine="0" w:firstLineChars="0"/>
              <w:jc w:val="center"/>
              <w:rPr>
                <w:rFonts w:ascii="Times New Roman" w:eastAsia="黑体"/>
                <w:bCs/>
                <w:color w:val="000000"/>
                <w:sz w:val="16"/>
                <w:szCs w:val="16"/>
              </w:rPr>
            </w:pPr>
            <w:r>
              <w:rPr>
                <w:rFonts w:ascii="Times New Roman" w:eastAsia="黑体"/>
                <w:bCs/>
                <w:color w:val="000000"/>
                <w:sz w:val="16"/>
                <w:szCs w:val="16"/>
              </w:rPr>
              <w:t>国家</w:t>
            </w:r>
          </w:p>
          <w:p w14:paraId="43AC7DC9">
            <w:pPr>
              <w:pStyle w:val="13"/>
              <w:spacing w:line="240" w:lineRule="auto"/>
              <w:ind w:firstLine="0" w:firstLineChars="0"/>
              <w:jc w:val="center"/>
              <w:rPr>
                <w:rFonts w:ascii="Times New Roman" w:eastAsia="黑体"/>
                <w:bCs/>
                <w:color w:val="000000"/>
                <w:sz w:val="16"/>
                <w:szCs w:val="16"/>
              </w:rPr>
            </w:pPr>
            <w:r>
              <w:rPr>
                <w:rFonts w:ascii="Times New Roman" w:eastAsia="黑体"/>
                <w:bCs/>
                <w:color w:val="000000"/>
                <w:sz w:val="16"/>
                <w:szCs w:val="16"/>
              </w:rPr>
              <w:t>（地区）</w:t>
            </w:r>
          </w:p>
        </w:tc>
        <w:tc>
          <w:tcPr>
            <w:tcW w:w="849" w:type="dxa"/>
            <w:vAlign w:val="center"/>
          </w:tcPr>
          <w:p w14:paraId="4B624EFA">
            <w:pPr>
              <w:pStyle w:val="13"/>
              <w:spacing w:line="240" w:lineRule="auto"/>
              <w:ind w:firstLine="0" w:firstLineChars="0"/>
              <w:jc w:val="center"/>
              <w:rPr>
                <w:rFonts w:ascii="Times New Roman" w:eastAsia="黑体"/>
                <w:bCs/>
                <w:color w:val="000000"/>
                <w:sz w:val="16"/>
                <w:szCs w:val="16"/>
              </w:rPr>
            </w:pPr>
            <w:r>
              <w:rPr>
                <w:rFonts w:ascii="Times New Roman" w:eastAsia="黑体"/>
                <w:bCs/>
                <w:color w:val="000000"/>
                <w:sz w:val="16"/>
                <w:szCs w:val="16"/>
              </w:rPr>
              <w:t>授权号（标准编号）</w:t>
            </w:r>
          </w:p>
        </w:tc>
        <w:tc>
          <w:tcPr>
            <w:tcW w:w="992" w:type="dxa"/>
            <w:vAlign w:val="center"/>
          </w:tcPr>
          <w:p w14:paraId="157CA730">
            <w:pPr>
              <w:pStyle w:val="13"/>
              <w:spacing w:line="240" w:lineRule="auto"/>
              <w:ind w:firstLine="0" w:firstLineChars="0"/>
              <w:jc w:val="center"/>
              <w:rPr>
                <w:rFonts w:ascii="Times New Roman" w:eastAsia="黑体"/>
                <w:bCs/>
                <w:color w:val="000000"/>
                <w:sz w:val="16"/>
                <w:szCs w:val="16"/>
              </w:rPr>
            </w:pPr>
            <w:r>
              <w:rPr>
                <w:rFonts w:ascii="Times New Roman" w:eastAsia="黑体"/>
                <w:bCs/>
                <w:color w:val="000000"/>
                <w:sz w:val="16"/>
                <w:szCs w:val="16"/>
              </w:rPr>
              <w:t>授权（标准发布）日期</w:t>
            </w:r>
          </w:p>
        </w:tc>
        <w:tc>
          <w:tcPr>
            <w:tcW w:w="1134" w:type="dxa"/>
            <w:vAlign w:val="center"/>
          </w:tcPr>
          <w:p w14:paraId="6A269229">
            <w:pPr>
              <w:pStyle w:val="13"/>
              <w:spacing w:line="240" w:lineRule="auto"/>
              <w:ind w:firstLine="0" w:firstLineChars="0"/>
              <w:jc w:val="center"/>
              <w:rPr>
                <w:rFonts w:ascii="Times New Roman" w:eastAsia="黑体"/>
                <w:bCs/>
                <w:color w:val="000000"/>
                <w:sz w:val="16"/>
                <w:szCs w:val="16"/>
              </w:rPr>
            </w:pPr>
            <w:r>
              <w:rPr>
                <w:rFonts w:ascii="Times New Roman" w:eastAsia="黑体"/>
                <w:bCs/>
                <w:color w:val="000000"/>
                <w:sz w:val="16"/>
                <w:szCs w:val="16"/>
              </w:rPr>
              <w:t>证书编号</w:t>
            </w:r>
            <w:r>
              <w:rPr>
                <w:rFonts w:ascii="Times New Roman" w:eastAsia="黑体"/>
                <w:bCs/>
                <w:color w:val="000000"/>
                <w:sz w:val="16"/>
                <w:szCs w:val="16"/>
              </w:rPr>
              <w:br w:type="textWrapping"/>
            </w:r>
            <w:r>
              <w:rPr>
                <w:rFonts w:ascii="Times New Roman" w:eastAsia="黑体"/>
                <w:bCs/>
                <w:color w:val="000000"/>
                <w:sz w:val="16"/>
                <w:szCs w:val="16"/>
              </w:rPr>
              <w:t>（标准批准发布部门）</w:t>
            </w:r>
          </w:p>
        </w:tc>
        <w:tc>
          <w:tcPr>
            <w:tcW w:w="850" w:type="dxa"/>
            <w:vAlign w:val="center"/>
          </w:tcPr>
          <w:p w14:paraId="64C211CC">
            <w:pPr>
              <w:pStyle w:val="13"/>
              <w:spacing w:line="240" w:lineRule="auto"/>
              <w:ind w:firstLine="0" w:firstLineChars="0"/>
              <w:jc w:val="center"/>
              <w:rPr>
                <w:rFonts w:ascii="Times New Roman" w:eastAsia="黑体"/>
                <w:bCs/>
                <w:color w:val="000000"/>
                <w:sz w:val="16"/>
                <w:szCs w:val="16"/>
              </w:rPr>
            </w:pPr>
            <w:r>
              <w:rPr>
                <w:rFonts w:ascii="Times New Roman" w:eastAsia="黑体"/>
                <w:bCs/>
                <w:color w:val="000000"/>
                <w:sz w:val="16"/>
                <w:szCs w:val="16"/>
              </w:rPr>
              <w:t>权利人（标准起草单位）</w:t>
            </w:r>
          </w:p>
        </w:tc>
        <w:tc>
          <w:tcPr>
            <w:tcW w:w="1017" w:type="dxa"/>
            <w:vAlign w:val="center"/>
          </w:tcPr>
          <w:p w14:paraId="0431B653">
            <w:pPr>
              <w:pStyle w:val="13"/>
              <w:spacing w:line="240" w:lineRule="auto"/>
              <w:ind w:firstLine="0" w:firstLineChars="0"/>
              <w:jc w:val="center"/>
              <w:rPr>
                <w:rFonts w:ascii="Times New Roman" w:eastAsia="黑体"/>
                <w:bCs/>
                <w:color w:val="000000"/>
                <w:sz w:val="16"/>
                <w:szCs w:val="16"/>
              </w:rPr>
            </w:pPr>
            <w:r>
              <w:rPr>
                <w:rFonts w:ascii="Times New Roman" w:eastAsia="黑体"/>
                <w:bCs/>
                <w:color w:val="000000"/>
                <w:sz w:val="16"/>
                <w:szCs w:val="16"/>
              </w:rPr>
              <w:t>发明人（标准起草人）</w:t>
            </w:r>
          </w:p>
        </w:tc>
        <w:tc>
          <w:tcPr>
            <w:tcW w:w="1017" w:type="dxa"/>
            <w:vAlign w:val="center"/>
          </w:tcPr>
          <w:p w14:paraId="022C4142">
            <w:pPr>
              <w:pStyle w:val="13"/>
              <w:spacing w:line="240" w:lineRule="auto"/>
              <w:ind w:firstLine="0" w:firstLineChars="0"/>
              <w:jc w:val="center"/>
              <w:rPr>
                <w:rFonts w:ascii="Times New Roman" w:eastAsia="黑体"/>
                <w:bCs/>
                <w:color w:val="000000"/>
                <w:sz w:val="16"/>
                <w:szCs w:val="16"/>
              </w:rPr>
            </w:pPr>
            <w:r>
              <w:rPr>
                <w:rFonts w:ascii="Times New Roman" w:eastAsia="黑体"/>
                <w:bCs/>
                <w:color w:val="000000"/>
                <w:sz w:val="16"/>
                <w:szCs w:val="16"/>
              </w:rPr>
              <w:t>发明专利（标准）有效状态</w:t>
            </w:r>
          </w:p>
        </w:tc>
      </w:tr>
      <w:tr w14:paraId="1C07D5C5"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52" w:hRule="atLeast"/>
          <w:jc w:val="center"/>
        </w:trPr>
        <w:tc>
          <w:tcPr>
            <w:tcW w:w="1088" w:type="dxa"/>
            <w:vAlign w:val="center"/>
          </w:tcPr>
          <w:p w14:paraId="2BC6DFD6">
            <w:pPr>
              <w:pStyle w:val="13"/>
              <w:spacing w:line="240" w:lineRule="auto"/>
              <w:ind w:firstLine="0" w:firstLineChars="0"/>
              <w:jc w:val="center"/>
              <w:rPr>
                <w:rFonts w:ascii="Times New Roman" w:eastAsia="宋体"/>
                <w:bCs/>
                <w:color w:val="000000"/>
                <w:sz w:val="16"/>
                <w:szCs w:val="16"/>
              </w:rPr>
            </w:pPr>
            <w:r>
              <w:rPr>
                <w:rFonts w:hint="eastAsia" w:ascii="Times New Roman"/>
                <w:bCs/>
                <w:color w:val="000000"/>
                <w:sz w:val="16"/>
                <w:szCs w:val="16"/>
              </w:rPr>
              <w:t>实用新型专利证书</w:t>
            </w:r>
          </w:p>
        </w:tc>
        <w:tc>
          <w:tcPr>
            <w:tcW w:w="1260" w:type="dxa"/>
            <w:vAlign w:val="center"/>
          </w:tcPr>
          <w:p w14:paraId="0785D1D0">
            <w:pPr>
              <w:pStyle w:val="13"/>
              <w:spacing w:line="240" w:lineRule="auto"/>
              <w:ind w:firstLine="0" w:firstLineChars="0"/>
              <w:jc w:val="center"/>
              <w:rPr>
                <w:rFonts w:ascii="Times New Roman"/>
                <w:bCs/>
                <w:color w:val="000000"/>
                <w:sz w:val="16"/>
                <w:szCs w:val="16"/>
              </w:rPr>
            </w:pPr>
            <w:r>
              <w:rPr>
                <w:rFonts w:hint="eastAsia" w:ascii="Times New Roman"/>
                <w:bCs/>
                <w:color w:val="000000"/>
                <w:sz w:val="16"/>
                <w:szCs w:val="16"/>
              </w:rPr>
              <w:t>取栓导管以及用于取栓导管的取栓器</w:t>
            </w:r>
          </w:p>
        </w:tc>
        <w:tc>
          <w:tcPr>
            <w:tcW w:w="1022" w:type="dxa"/>
            <w:vAlign w:val="center"/>
          </w:tcPr>
          <w:p w14:paraId="33CECD77">
            <w:pPr>
              <w:pStyle w:val="13"/>
              <w:spacing w:line="240" w:lineRule="auto"/>
              <w:ind w:firstLine="0" w:firstLineChars="0"/>
              <w:jc w:val="center"/>
              <w:rPr>
                <w:rFonts w:ascii="Times New Roman"/>
                <w:bCs/>
                <w:color w:val="000000"/>
                <w:sz w:val="16"/>
                <w:szCs w:val="16"/>
              </w:rPr>
            </w:pPr>
            <w:r>
              <w:rPr>
                <w:rFonts w:hint="eastAsia" w:ascii="Times New Roman"/>
                <w:bCs/>
                <w:color w:val="000000"/>
                <w:sz w:val="16"/>
                <w:szCs w:val="16"/>
              </w:rPr>
              <w:t>中国</w:t>
            </w:r>
          </w:p>
        </w:tc>
        <w:tc>
          <w:tcPr>
            <w:tcW w:w="849" w:type="dxa"/>
            <w:vAlign w:val="center"/>
          </w:tcPr>
          <w:p w14:paraId="1FAD0ADA">
            <w:pPr>
              <w:pStyle w:val="13"/>
              <w:spacing w:line="240" w:lineRule="auto"/>
              <w:ind w:firstLine="0" w:firstLineChars="0"/>
              <w:jc w:val="center"/>
              <w:rPr>
                <w:rFonts w:ascii="Times New Roman"/>
                <w:bCs/>
                <w:color w:val="000000"/>
                <w:sz w:val="16"/>
                <w:szCs w:val="16"/>
              </w:rPr>
            </w:pPr>
            <w:r>
              <w:rPr>
                <w:rFonts w:hint="eastAsia" w:ascii="Times New Roman"/>
                <w:bCs/>
                <w:color w:val="000000"/>
                <w:sz w:val="16"/>
                <w:szCs w:val="16"/>
              </w:rPr>
              <w:t>CN 208464200 U</w:t>
            </w:r>
          </w:p>
        </w:tc>
        <w:tc>
          <w:tcPr>
            <w:tcW w:w="992" w:type="dxa"/>
            <w:vAlign w:val="center"/>
          </w:tcPr>
          <w:p w14:paraId="4C85FEA6">
            <w:pPr>
              <w:pStyle w:val="13"/>
              <w:spacing w:line="240" w:lineRule="auto"/>
              <w:ind w:firstLine="0" w:firstLineChars="0"/>
              <w:jc w:val="center"/>
              <w:rPr>
                <w:rFonts w:ascii="Times New Roman"/>
                <w:bCs/>
                <w:color w:val="000000"/>
                <w:sz w:val="16"/>
                <w:szCs w:val="16"/>
              </w:rPr>
            </w:pPr>
            <w:r>
              <w:rPr>
                <w:rFonts w:hint="eastAsia" w:ascii="Times New Roman"/>
                <w:bCs/>
                <w:color w:val="000000"/>
                <w:sz w:val="16"/>
                <w:szCs w:val="16"/>
              </w:rPr>
              <w:t>2019年2月5日</w:t>
            </w:r>
          </w:p>
        </w:tc>
        <w:tc>
          <w:tcPr>
            <w:tcW w:w="1134" w:type="dxa"/>
            <w:vAlign w:val="center"/>
          </w:tcPr>
          <w:p w14:paraId="4B86FBA6">
            <w:pPr>
              <w:pStyle w:val="13"/>
              <w:spacing w:line="240" w:lineRule="auto"/>
              <w:ind w:firstLine="0" w:firstLineChars="0"/>
              <w:jc w:val="center"/>
              <w:rPr>
                <w:rFonts w:ascii="Times New Roman"/>
                <w:bCs/>
                <w:color w:val="000000"/>
                <w:sz w:val="16"/>
                <w:szCs w:val="16"/>
              </w:rPr>
            </w:pPr>
            <w:r>
              <w:rPr>
                <w:rFonts w:hint="eastAsia" w:ascii="Times New Roman"/>
                <w:bCs/>
                <w:color w:val="000000"/>
                <w:sz w:val="16"/>
                <w:szCs w:val="16"/>
              </w:rPr>
              <w:t>第8455348号</w:t>
            </w:r>
          </w:p>
        </w:tc>
        <w:tc>
          <w:tcPr>
            <w:tcW w:w="850" w:type="dxa"/>
            <w:vAlign w:val="center"/>
          </w:tcPr>
          <w:p w14:paraId="1470E4E0">
            <w:pPr>
              <w:pStyle w:val="13"/>
              <w:spacing w:line="240" w:lineRule="auto"/>
              <w:ind w:firstLine="0" w:firstLineChars="0"/>
              <w:jc w:val="center"/>
              <w:rPr>
                <w:rFonts w:ascii="Times New Roman"/>
                <w:bCs/>
                <w:color w:val="000000"/>
                <w:sz w:val="16"/>
                <w:szCs w:val="16"/>
              </w:rPr>
            </w:pPr>
            <w:r>
              <w:rPr>
                <w:rFonts w:hint="eastAsia" w:ascii="Times New Roman"/>
                <w:bCs/>
                <w:color w:val="000000"/>
                <w:sz w:val="16"/>
                <w:szCs w:val="16"/>
              </w:rPr>
              <w:t>上海唯域医疗科技有限公司</w:t>
            </w:r>
          </w:p>
        </w:tc>
        <w:tc>
          <w:tcPr>
            <w:tcW w:w="1017" w:type="dxa"/>
            <w:vAlign w:val="center"/>
          </w:tcPr>
          <w:p w14:paraId="4A09297C">
            <w:pPr>
              <w:pStyle w:val="13"/>
              <w:spacing w:line="240" w:lineRule="auto"/>
              <w:ind w:firstLine="0" w:firstLineChars="0"/>
              <w:jc w:val="center"/>
              <w:rPr>
                <w:rFonts w:ascii="Times New Roman"/>
                <w:bCs/>
                <w:color w:val="000000"/>
                <w:sz w:val="16"/>
                <w:szCs w:val="16"/>
              </w:rPr>
            </w:pPr>
            <w:r>
              <w:rPr>
                <w:rFonts w:hint="eastAsia" w:ascii="Times New Roman"/>
                <w:bCs/>
                <w:color w:val="000000"/>
                <w:sz w:val="16"/>
                <w:szCs w:val="16"/>
              </w:rPr>
              <w:t>葛泉波；陆信武；叶开创；吴常生；裴强；张壮利</w:t>
            </w:r>
          </w:p>
        </w:tc>
        <w:tc>
          <w:tcPr>
            <w:tcW w:w="1017" w:type="dxa"/>
            <w:vAlign w:val="center"/>
          </w:tcPr>
          <w:p w14:paraId="083A2146">
            <w:pPr>
              <w:spacing w:line="390" w:lineRule="exact"/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</w:pPr>
            <w:r>
              <w:rPr>
                <w:rFonts w:hint="eastAsia" w:ascii="Times New Roman" w:hAnsi="Times New Roman" w:cs="Times New Roman"/>
                <w:bCs/>
                <w:color w:val="000000"/>
                <w:sz w:val="16"/>
                <w:szCs w:val="16"/>
              </w:rPr>
              <w:t>其他有效</w:t>
            </w:r>
          </w:p>
          <w:p w14:paraId="5C895828">
            <w:pPr>
              <w:pStyle w:val="13"/>
              <w:spacing w:line="240" w:lineRule="auto"/>
              <w:ind w:firstLine="0" w:firstLineChars="0"/>
              <w:jc w:val="center"/>
              <w:rPr>
                <w:rFonts w:ascii="Times New Roman"/>
                <w:bCs/>
                <w:color w:val="000000"/>
                <w:sz w:val="16"/>
                <w:szCs w:val="16"/>
              </w:rPr>
            </w:pPr>
            <w:r>
              <w:rPr>
                <w:rFonts w:hint="eastAsia" w:ascii="Times New Roman"/>
                <w:bCs/>
                <w:color w:val="000000"/>
                <w:sz w:val="16"/>
                <w:szCs w:val="16"/>
              </w:rPr>
              <w:t>知识产权</w:t>
            </w:r>
          </w:p>
        </w:tc>
      </w:tr>
      <w:tr w14:paraId="349F6452"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52" w:hRule="atLeast"/>
          <w:jc w:val="center"/>
        </w:trPr>
        <w:tc>
          <w:tcPr>
            <w:tcW w:w="1088" w:type="dxa"/>
          </w:tcPr>
          <w:p w14:paraId="73A094DF">
            <w:pPr>
              <w:pStyle w:val="13"/>
              <w:spacing w:line="240" w:lineRule="auto"/>
              <w:ind w:firstLine="0" w:firstLineChars="0"/>
              <w:jc w:val="center"/>
              <w:rPr>
                <w:rFonts w:ascii="Times New Roman"/>
                <w:bCs/>
                <w:color w:val="000000"/>
                <w:sz w:val="16"/>
                <w:szCs w:val="16"/>
              </w:rPr>
            </w:pPr>
            <w:r>
              <w:rPr>
                <w:rFonts w:hint="eastAsia" w:ascii="Times New Roman"/>
                <w:bCs/>
                <w:color w:val="000000"/>
                <w:sz w:val="16"/>
                <w:szCs w:val="16"/>
              </w:rPr>
              <w:t>实用新型专利证书</w:t>
            </w:r>
          </w:p>
        </w:tc>
        <w:tc>
          <w:tcPr>
            <w:tcW w:w="1260" w:type="dxa"/>
          </w:tcPr>
          <w:p w14:paraId="727C1297">
            <w:pPr>
              <w:pStyle w:val="13"/>
              <w:spacing w:line="240" w:lineRule="auto"/>
              <w:ind w:firstLine="0" w:firstLineChars="0"/>
              <w:jc w:val="center"/>
              <w:rPr>
                <w:rFonts w:ascii="Times New Roman"/>
                <w:bCs/>
                <w:color w:val="000000"/>
                <w:sz w:val="16"/>
                <w:szCs w:val="16"/>
              </w:rPr>
            </w:pPr>
            <w:r>
              <w:rPr>
                <w:rFonts w:hint="eastAsia" w:ascii="Times New Roman"/>
                <w:bCs/>
                <w:color w:val="000000"/>
                <w:sz w:val="16"/>
                <w:szCs w:val="16"/>
              </w:rPr>
              <w:t>可定位血管支架</w:t>
            </w:r>
          </w:p>
        </w:tc>
        <w:tc>
          <w:tcPr>
            <w:tcW w:w="1022" w:type="dxa"/>
          </w:tcPr>
          <w:p w14:paraId="1CE21422">
            <w:pPr>
              <w:pStyle w:val="13"/>
              <w:spacing w:line="240" w:lineRule="auto"/>
              <w:ind w:firstLine="0" w:firstLineChars="0"/>
              <w:jc w:val="center"/>
              <w:rPr>
                <w:rFonts w:ascii="Times New Roman"/>
                <w:bCs/>
                <w:color w:val="000000"/>
                <w:sz w:val="16"/>
                <w:szCs w:val="16"/>
              </w:rPr>
            </w:pPr>
            <w:r>
              <w:rPr>
                <w:rFonts w:hint="eastAsia" w:ascii="Times New Roman"/>
                <w:bCs/>
                <w:color w:val="000000"/>
                <w:sz w:val="16"/>
                <w:szCs w:val="16"/>
              </w:rPr>
              <w:t>中国</w:t>
            </w:r>
          </w:p>
        </w:tc>
        <w:tc>
          <w:tcPr>
            <w:tcW w:w="849" w:type="dxa"/>
          </w:tcPr>
          <w:p w14:paraId="282B17C5">
            <w:pPr>
              <w:pStyle w:val="13"/>
              <w:spacing w:line="240" w:lineRule="auto"/>
              <w:ind w:firstLine="0" w:firstLineChars="0"/>
              <w:jc w:val="center"/>
              <w:rPr>
                <w:rFonts w:ascii="Times New Roman"/>
                <w:bCs/>
                <w:color w:val="000000"/>
                <w:sz w:val="16"/>
                <w:szCs w:val="16"/>
              </w:rPr>
            </w:pPr>
            <w:r>
              <w:rPr>
                <w:rFonts w:hint="eastAsia" w:ascii="Times New Roman"/>
                <w:bCs/>
                <w:color w:val="000000"/>
                <w:sz w:val="16"/>
                <w:szCs w:val="16"/>
              </w:rPr>
              <w:t>CN 211156502 U</w:t>
            </w:r>
          </w:p>
        </w:tc>
        <w:tc>
          <w:tcPr>
            <w:tcW w:w="992" w:type="dxa"/>
          </w:tcPr>
          <w:p w14:paraId="183BBBFB">
            <w:pPr>
              <w:pStyle w:val="13"/>
              <w:spacing w:line="240" w:lineRule="auto"/>
              <w:ind w:firstLine="0" w:firstLineChars="0"/>
              <w:jc w:val="center"/>
              <w:rPr>
                <w:rFonts w:ascii="Times New Roman"/>
                <w:bCs/>
                <w:color w:val="000000"/>
                <w:sz w:val="16"/>
                <w:szCs w:val="16"/>
              </w:rPr>
            </w:pPr>
            <w:r>
              <w:rPr>
                <w:rFonts w:hint="eastAsia" w:ascii="Times New Roman"/>
                <w:bCs/>
                <w:color w:val="000000"/>
                <w:sz w:val="16"/>
                <w:szCs w:val="16"/>
              </w:rPr>
              <w:t>2020年08月04日</w:t>
            </w:r>
          </w:p>
        </w:tc>
        <w:tc>
          <w:tcPr>
            <w:tcW w:w="1134" w:type="dxa"/>
          </w:tcPr>
          <w:p w14:paraId="46A756BD">
            <w:pPr>
              <w:pStyle w:val="13"/>
              <w:spacing w:line="240" w:lineRule="auto"/>
              <w:ind w:firstLine="0" w:firstLineChars="0"/>
              <w:jc w:val="center"/>
              <w:rPr>
                <w:rFonts w:ascii="Times New Roman"/>
                <w:bCs/>
                <w:color w:val="000000"/>
                <w:sz w:val="16"/>
                <w:szCs w:val="16"/>
              </w:rPr>
            </w:pPr>
            <w:r>
              <w:rPr>
                <w:rFonts w:hint="eastAsia" w:ascii="Times New Roman"/>
                <w:bCs/>
                <w:color w:val="000000"/>
                <w:sz w:val="16"/>
                <w:szCs w:val="16"/>
              </w:rPr>
              <w:t>第11141634号</w:t>
            </w:r>
          </w:p>
        </w:tc>
        <w:tc>
          <w:tcPr>
            <w:tcW w:w="850" w:type="dxa"/>
          </w:tcPr>
          <w:p w14:paraId="1CB7603D">
            <w:pPr>
              <w:pStyle w:val="13"/>
              <w:spacing w:line="240" w:lineRule="auto"/>
              <w:ind w:firstLine="0" w:firstLineChars="0"/>
              <w:jc w:val="center"/>
              <w:rPr>
                <w:rFonts w:ascii="Times New Roman"/>
                <w:bCs/>
                <w:color w:val="000000"/>
                <w:sz w:val="16"/>
                <w:szCs w:val="16"/>
              </w:rPr>
            </w:pPr>
            <w:r>
              <w:rPr>
                <w:rFonts w:hint="eastAsia" w:ascii="Times New Roman"/>
                <w:bCs/>
                <w:color w:val="000000"/>
                <w:sz w:val="16"/>
                <w:szCs w:val="16"/>
              </w:rPr>
              <w:t>上海唯域医疗科技有限公司</w:t>
            </w:r>
          </w:p>
        </w:tc>
        <w:tc>
          <w:tcPr>
            <w:tcW w:w="1017" w:type="dxa"/>
          </w:tcPr>
          <w:p w14:paraId="41F3B3E4">
            <w:pPr>
              <w:pStyle w:val="13"/>
              <w:spacing w:line="240" w:lineRule="auto"/>
              <w:ind w:firstLine="0" w:firstLineChars="0"/>
              <w:jc w:val="center"/>
              <w:rPr>
                <w:rFonts w:ascii="Times New Roman"/>
                <w:bCs/>
                <w:color w:val="000000"/>
                <w:sz w:val="16"/>
                <w:szCs w:val="16"/>
              </w:rPr>
            </w:pPr>
            <w:r>
              <w:rPr>
                <w:rFonts w:hint="eastAsia" w:ascii="Times New Roman"/>
                <w:bCs/>
                <w:color w:val="000000"/>
                <w:sz w:val="16"/>
                <w:szCs w:val="16"/>
              </w:rPr>
              <w:t>吴常生;陆信武;叶开创;幸白云;葛泉波</w:t>
            </w:r>
          </w:p>
        </w:tc>
        <w:tc>
          <w:tcPr>
            <w:tcW w:w="1017" w:type="dxa"/>
          </w:tcPr>
          <w:p w14:paraId="303B5283">
            <w:pPr>
              <w:spacing w:line="390" w:lineRule="exact"/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</w:pPr>
            <w:r>
              <w:rPr>
                <w:rFonts w:hint="eastAsia" w:ascii="Times New Roman" w:hAnsi="Times New Roman" w:cs="Times New Roman"/>
                <w:bCs/>
                <w:color w:val="000000"/>
                <w:sz w:val="16"/>
                <w:szCs w:val="16"/>
              </w:rPr>
              <w:t>其他有效</w:t>
            </w:r>
          </w:p>
          <w:p w14:paraId="3D49005A">
            <w:pPr>
              <w:pStyle w:val="13"/>
              <w:spacing w:line="240" w:lineRule="auto"/>
              <w:ind w:firstLine="0" w:firstLineChars="0"/>
              <w:jc w:val="center"/>
              <w:rPr>
                <w:rFonts w:ascii="Times New Roman"/>
                <w:bCs/>
                <w:color w:val="000000"/>
                <w:sz w:val="16"/>
                <w:szCs w:val="16"/>
              </w:rPr>
            </w:pPr>
            <w:r>
              <w:rPr>
                <w:rFonts w:hint="eastAsia" w:ascii="Times New Roman"/>
                <w:bCs/>
                <w:color w:val="000000"/>
                <w:sz w:val="16"/>
                <w:szCs w:val="16"/>
              </w:rPr>
              <w:t>知识产权</w:t>
            </w:r>
          </w:p>
        </w:tc>
      </w:tr>
      <w:tr w14:paraId="76C81010"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52" w:hRule="atLeast"/>
          <w:jc w:val="center"/>
        </w:trPr>
        <w:tc>
          <w:tcPr>
            <w:tcW w:w="1088" w:type="dxa"/>
          </w:tcPr>
          <w:p w14:paraId="61D87FA5">
            <w:pPr>
              <w:pStyle w:val="13"/>
              <w:spacing w:line="240" w:lineRule="auto"/>
              <w:ind w:firstLine="0" w:firstLineChars="0"/>
              <w:jc w:val="center"/>
              <w:rPr>
                <w:rFonts w:ascii="Times New Roman"/>
                <w:bCs/>
                <w:color w:val="000000"/>
                <w:sz w:val="16"/>
                <w:szCs w:val="16"/>
              </w:rPr>
            </w:pPr>
            <w:r>
              <w:rPr>
                <w:rFonts w:hint="eastAsia" w:ascii="Times New Roman"/>
                <w:bCs/>
                <w:color w:val="000000"/>
                <w:sz w:val="16"/>
                <w:szCs w:val="16"/>
              </w:rPr>
              <w:t>实用新型专利证书</w:t>
            </w:r>
          </w:p>
        </w:tc>
        <w:tc>
          <w:tcPr>
            <w:tcW w:w="1260" w:type="dxa"/>
            <w:vAlign w:val="center"/>
          </w:tcPr>
          <w:p w14:paraId="49A5BF52">
            <w:pPr>
              <w:pStyle w:val="13"/>
              <w:spacing w:line="240" w:lineRule="auto"/>
              <w:ind w:firstLine="0" w:firstLineChars="0"/>
              <w:jc w:val="center"/>
              <w:rPr>
                <w:rFonts w:ascii="Times New Roman"/>
                <w:bCs/>
                <w:color w:val="000000"/>
                <w:sz w:val="16"/>
                <w:szCs w:val="16"/>
              </w:rPr>
            </w:pPr>
            <w:r>
              <w:rPr>
                <w:rFonts w:hint="eastAsia" w:ascii="Times New Roman"/>
                <w:bCs/>
                <w:color w:val="000000"/>
                <w:sz w:val="16"/>
                <w:szCs w:val="16"/>
              </w:rPr>
              <w:t>一种外周血管支架</w:t>
            </w:r>
          </w:p>
        </w:tc>
        <w:tc>
          <w:tcPr>
            <w:tcW w:w="1022" w:type="dxa"/>
          </w:tcPr>
          <w:p w14:paraId="76A99995">
            <w:pPr>
              <w:pStyle w:val="13"/>
              <w:spacing w:line="240" w:lineRule="auto"/>
              <w:ind w:firstLine="0" w:firstLineChars="0"/>
              <w:jc w:val="center"/>
              <w:rPr>
                <w:rFonts w:ascii="Times New Roman"/>
                <w:bCs/>
                <w:color w:val="000000"/>
                <w:sz w:val="16"/>
                <w:szCs w:val="16"/>
              </w:rPr>
            </w:pPr>
            <w:r>
              <w:rPr>
                <w:rFonts w:hint="eastAsia" w:ascii="Times New Roman"/>
                <w:bCs/>
                <w:color w:val="000000"/>
                <w:sz w:val="16"/>
                <w:szCs w:val="16"/>
              </w:rPr>
              <w:t>中国</w:t>
            </w:r>
          </w:p>
        </w:tc>
        <w:tc>
          <w:tcPr>
            <w:tcW w:w="849" w:type="dxa"/>
          </w:tcPr>
          <w:p w14:paraId="6375DF70">
            <w:pPr>
              <w:pStyle w:val="13"/>
              <w:spacing w:line="240" w:lineRule="auto"/>
              <w:ind w:firstLine="0" w:firstLineChars="0"/>
              <w:jc w:val="center"/>
              <w:rPr>
                <w:rFonts w:ascii="Times New Roman"/>
                <w:bCs/>
                <w:color w:val="000000"/>
                <w:sz w:val="16"/>
                <w:szCs w:val="16"/>
              </w:rPr>
            </w:pPr>
            <w:r>
              <w:rPr>
                <w:rFonts w:hint="eastAsia" w:ascii="Times New Roman"/>
                <w:bCs/>
                <w:color w:val="000000"/>
                <w:sz w:val="16"/>
                <w:szCs w:val="16"/>
              </w:rPr>
              <w:t>CN 214761637 U</w:t>
            </w:r>
          </w:p>
        </w:tc>
        <w:tc>
          <w:tcPr>
            <w:tcW w:w="992" w:type="dxa"/>
          </w:tcPr>
          <w:p w14:paraId="3C09C4B2">
            <w:pPr>
              <w:pStyle w:val="13"/>
              <w:spacing w:line="240" w:lineRule="auto"/>
              <w:ind w:firstLine="0" w:firstLineChars="0"/>
              <w:jc w:val="center"/>
              <w:rPr>
                <w:rFonts w:ascii="Times New Roman"/>
                <w:bCs/>
                <w:color w:val="000000"/>
                <w:sz w:val="16"/>
                <w:szCs w:val="16"/>
              </w:rPr>
            </w:pPr>
            <w:r>
              <w:rPr>
                <w:rFonts w:hint="eastAsia" w:ascii="Times New Roman"/>
                <w:bCs/>
                <w:color w:val="000000"/>
                <w:sz w:val="16"/>
                <w:szCs w:val="16"/>
              </w:rPr>
              <w:t>2021年11月19日</w:t>
            </w:r>
          </w:p>
        </w:tc>
        <w:tc>
          <w:tcPr>
            <w:tcW w:w="1134" w:type="dxa"/>
          </w:tcPr>
          <w:p w14:paraId="5DCBC7EA">
            <w:pPr>
              <w:pStyle w:val="13"/>
              <w:spacing w:line="240" w:lineRule="auto"/>
              <w:ind w:firstLine="0" w:firstLineChars="0"/>
              <w:jc w:val="center"/>
              <w:rPr>
                <w:rFonts w:ascii="Times New Roman"/>
                <w:bCs/>
                <w:color w:val="000000"/>
                <w:sz w:val="16"/>
                <w:szCs w:val="16"/>
              </w:rPr>
            </w:pPr>
            <w:r>
              <w:rPr>
                <w:rFonts w:hint="eastAsia" w:ascii="Times New Roman"/>
                <w:bCs/>
                <w:color w:val="000000"/>
                <w:sz w:val="16"/>
                <w:szCs w:val="16"/>
              </w:rPr>
              <w:t>第14785453号</w:t>
            </w:r>
          </w:p>
        </w:tc>
        <w:tc>
          <w:tcPr>
            <w:tcW w:w="850" w:type="dxa"/>
          </w:tcPr>
          <w:p w14:paraId="6DC14162">
            <w:pPr>
              <w:pStyle w:val="13"/>
              <w:spacing w:line="240" w:lineRule="auto"/>
              <w:ind w:firstLine="0" w:firstLineChars="0"/>
              <w:jc w:val="center"/>
              <w:rPr>
                <w:rFonts w:ascii="Times New Roman"/>
                <w:bCs/>
                <w:color w:val="000000"/>
                <w:sz w:val="16"/>
                <w:szCs w:val="16"/>
              </w:rPr>
            </w:pPr>
            <w:r>
              <w:rPr>
                <w:rFonts w:hint="eastAsia" w:ascii="Times New Roman"/>
                <w:bCs/>
                <w:color w:val="000000"/>
                <w:sz w:val="16"/>
                <w:szCs w:val="16"/>
              </w:rPr>
              <w:t>普利瑞医疗科技（苏州）有限公司</w:t>
            </w:r>
          </w:p>
        </w:tc>
        <w:tc>
          <w:tcPr>
            <w:tcW w:w="1017" w:type="dxa"/>
            <w:vAlign w:val="center"/>
          </w:tcPr>
          <w:p w14:paraId="29F64397">
            <w:pPr>
              <w:pStyle w:val="13"/>
              <w:spacing w:line="240" w:lineRule="auto"/>
              <w:ind w:firstLine="0" w:firstLineChars="0"/>
              <w:jc w:val="center"/>
              <w:rPr>
                <w:rFonts w:ascii="Times New Roman"/>
                <w:bCs/>
                <w:color w:val="000000"/>
                <w:sz w:val="16"/>
                <w:szCs w:val="16"/>
              </w:rPr>
            </w:pPr>
            <w:r>
              <w:rPr>
                <w:rFonts w:hint="eastAsia" w:ascii="Times New Roman"/>
                <w:bCs/>
                <w:color w:val="000000"/>
                <w:sz w:val="16"/>
                <w:szCs w:val="16"/>
              </w:rPr>
              <w:t>陆信武；唐烈；仇鹏；叶开创；秦金保；王瑞华；高成；谢鹏</w:t>
            </w:r>
          </w:p>
        </w:tc>
        <w:tc>
          <w:tcPr>
            <w:tcW w:w="1017" w:type="dxa"/>
          </w:tcPr>
          <w:p w14:paraId="2483192E">
            <w:pPr>
              <w:spacing w:line="390" w:lineRule="exact"/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</w:pPr>
            <w:r>
              <w:rPr>
                <w:rFonts w:hint="eastAsia" w:ascii="Times New Roman" w:hAnsi="Times New Roman" w:cs="Times New Roman"/>
                <w:bCs/>
                <w:color w:val="000000"/>
                <w:sz w:val="16"/>
                <w:szCs w:val="16"/>
              </w:rPr>
              <w:t>其他有效</w:t>
            </w:r>
          </w:p>
          <w:p w14:paraId="678BBC6A">
            <w:pPr>
              <w:pStyle w:val="13"/>
              <w:spacing w:line="240" w:lineRule="auto"/>
              <w:ind w:firstLine="0" w:firstLineChars="0"/>
              <w:jc w:val="center"/>
              <w:rPr>
                <w:rFonts w:ascii="Times New Roman"/>
                <w:bCs/>
                <w:color w:val="000000"/>
                <w:sz w:val="16"/>
                <w:szCs w:val="16"/>
              </w:rPr>
            </w:pPr>
            <w:r>
              <w:rPr>
                <w:rFonts w:hint="eastAsia" w:ascii="Times New Roman"/>
                <w:bCs/>
                <w:color w:val="000000"/>
                <w:sz w:val="16"/>
                <w:szCs w:val="16"/>
              </w:rPr>
              <w:t>知识产权</w:t>
            </w:r>
          </w:p>
        </w:tc>
      </w:tr>
      <w:tr w14:paraId="02BDE7B0"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52" w:hRule="atLeast"/>
          <w:jc w:val="center"/>
        </w:trPr>
        <w:tc>
          <w:tcPr>
            <w:tcW w:w="1088" w:type="dxa"/>
          </w:tcPr>
          <w:p w14:paraId="48C528AD">
            <w:pPr>
              <w:pStyle w:val="13"/>
              <w:spacing w:line="240" w:lineRule="auto"/>
              <w:ind w:firstLine="0" w:firstLineChars="0"/>
              <w:jc w:val="center"/>
              <w:rPr>
                <w:rFonts w:ascii="Times New Roman"/>
                <w:bCs/>
                <w:color w:val="000000"/>
                <w:sz w:val="16"/>
                <w:szCs w:val="16"/>
              </w:rPr>
            </w:pPr>
            <w:r>
              <w:rPr>
                <w:rFonts w:hint="eastAsia" w:ascii="Times New Roman"/>
                <w:bCs/>
                <w:color w:val="000000"/>
                <w:sz w:val="16"/>
                <w:szCs w:val="16"/>
              </w:rPr>
              <w:t>实用新型专利证书</w:t>
            </w:r>
          </w:p>
        </w:tc>
        <w:tc>
          <w:tcPr>
            <w:tcW w:w="1260" w:type="dxa"/>
            <w:vAlign w:val="center"/>
          </w:tcPr>
          <w:p w14:paraId="4EB656A1">
            <w:pPr>
              <w:pStyle w:val="13"/>
              <w:spacing w:line="240" w:lineRule="auto"/>
              <w:ind w:firstLine="0" w:firstLineChars="0"/>
              <w:jc w:val="center"/>
              <w:rPr>
                <w:rFonts w:ascii="Times New Roman"/>
                <w:bCs/>
                <w:color w:val="000000"/>
                <w:sz w:val="16"/>
                <w:szCs w:val="16"/>
              </w:rPr>
            </w:pPr>
            <w:r>
              <w:rPr>
                <w:rFonts w:hint="eastAsia" w:ascii="Times New Roman"/>
                <w:bCs/>
                <w:color w:val="000000"/>
                <w:sz w:val="16"/>
                <w:szCs w:val="16"/>
              </w:rPr>
              <w:t>一种下肢静脉血栓取出装置</w:t>
            </w:r>
          </w:p>
        </w:tc>
        <w:tc>
          <w:tcPr>
            <w:tcW w:w="1022" w:type="dxa"/>
          </w:tcPr>
          <w:p w14:paraId="442639E7">
            <w:pPr>
              <w:pStyle w:val="13"/>
              <w:spacing w:line="240" w:lineRule="auto"/>
              <w:ind w:firstLine="0" w:firstLineChars="0"/>
              <w:jc w:val="center"/>
              <w:rPr>
                <w:rFonts w:ascii="Times New Roman"/>
                <w:bCs/>
                <w:color w:val="000000"/>
                <w:sz w:val="16"/>
                <w:szCs w:val="16"/>
              </w:rPr>
            </w:pPr>
            <w:r>
              <w:rPr>
                <w:rFonts w:hint="eastAsia" w:ascii="Times New Roman"/>
                <w:bCs/>
                <w:color w:val="000000"/>
                <w:sz w:val="16"/>
                <w:szCs w:val="16"/>
              </w:rPr>
              <w:t>中国</w:t>
            </w:r>
          </w:p>
        </w:tc>
        <w:tc>
          <w:tcPr>
            <w:tcW w:w="849" w:type="dxa"/>
          </w:tcPr>
          <w:p w14:paraId="09881D7A">
            <w:pPr>
              <w:pStyle w:val="13"/>
              <w:spacing w:line="240" w:lineRule="auto"/>
              <w:ind w:firstLine="0" w:firstLineChars="0"/>
              <w:jc w:val="center"/>
              <w:rPr>
                <w:rFonts w:ascii="Times New Roman"/>
                <w:bCs/>
                <w:color w:val="000000"/>
                <w:sz w:val="16"/>
                <w:szCs w:val="16"/>
              </w:rPr>
            </w:pPr>
            <w:r>
              <w:rPr>
                <w:rFonts w:hint="eastAsia" w:ascii="Times New Roman"/>
                <w:bCs/>
                <w:color w:val="000000"/>
                <w:sz w:val="16"/>
                <w:szCs w:val="16"/>
              </w:rPr>
              <w:t>CN 212089671U</w:t>
            </w:r>
          </w:p>
        </w:tc>
        <w:tc>
          <w:tcPr>
            <w:tcW w:w="992" w:type="dxa"/>
          </w:tcPr>
          <w:p w14:paraId="45DF7A88">
            <w:pPr>
              <w:pStyle w:val="13"/>
              <w:spacing w:line="240" w:lineRule="auto"/>
              <w:ind w:firstLine="0" w:firstLineChars="0"/>
              <w:jc w:val="center"/>
              <w:rPr>
                <w:rFonts w:ascii="Times New Roman"/>
                <w:bCs/>
                <w:color w:val="000000"/>
                <w:sz w:val="16"/>
                <w:szCs w:val="16"/>
              </w:rPr>
            </w:pPr>
            <w:r>
              <w:rPr>
                <w:rFonts w:hint="eastAsia" w:ascii="Times New Roman"/>
                <w:bCs/>
                <w:color w:val="000000"/>
                <w:sz w:val="16"/>
                <w:szCs w:val="16"/>
              </w:rPr>
              <w:t>2020年12月08日</w:t>
            </w:r>
          </w:p>
        </w:tc>
        <w:tc>
          <w:tcPr>
            <w:tcW w:w="1134" w:type="dxa"/>
          </w:tcPr>
          <w:p w14:paraId="296C8980">
            <w:pPr>
              <w:pStyle w:val="13"/>
              <w:spacing w:line="240" w:lineRule="auto"/>
              <w:ind w:firstLine="0" w:firstLineChars="0"/>
              <w:jc w:val="center"/>
              <w:rPr>
                <w:rFonts w:ascii="Times New Roman"/>
                <w:bCs/>
                <w:color w:val="000000"/>
                <w:sz w:val="16"/>
                <w:szCs w:val="16"/>
              </w:rPr>
            </w:pPr>
            <w:r>
              <w:rPr>
                <w:rFonts w:hint="eastAsia" w:ascii="Times New Roman"/>
                <w:bCs/>
                <w:color w:val="000000"/>
                <w:sz w:val="16"/>
                <w:szCs w:val="16"/>
              </w:rPr>
              <w:t>第12080593号</w:t>
            </w:r>
          </w:p>
        </w:tc>
        <w:tc>
          <w:tcPr>
            <w:tcW w:w="850" w:type="dxa"/>
          </w:tcPr>
          <w:p w14:paraId="43E3C206">
            <w:pPr>
              <w:pStyle w:val="13"/>
              <w:spacing w:line="720" w:lineRule="auto"/>
              <w:ind w:firstLine="0" w:firstLineChars="0"/>
              <w:jc w:val="center"/>
              <w:rPr>
                <w:rFonts w:ascii="Times New Roman"/>
                <w:bCs/>
                <w:color w:val="000000"/>
                <w:sz w:val="16"/>
                <w:szCs w:val="16"/>
              </w:rPr>
            </w:pPr>
            <w:r>
              <w:rPr>
                <w:rFonts w:hint="eastAsia" w:ascii="Times New Roman"/>
                <w:bCs/>
                <w:color w:val="000000"/>
                <w:sz w:val="16"/>
                <w:szCs w:val="16"/>
              </w:rPr>
              <w:t>周汝航</w:t>
            </w:r>
          </w:p>
        </w:tc>
        <w:tc>
          <w:tcPr>
            <w:tcW w:w="1017" w:type="dxa"/>
            <w:vAlign w:val="center"/>
          </w:tcPr>
          <w:p w14:paraId="139747CF">
            <w:pPr>
              <w:pStyle w:val="13"/>
              <w:spacing w:line="240" w:lineRule="auto"/>
              <w:ind w:firstLine="0" w:firstLineChars="0"/>
              <w:jc w:val="center"/>
              <w:rPr>
                <w:rFonts w:ascii="Times New Roman"/>
                <w:bCs/>
                <w:color w:val="000000"/>
                <w:sz w:val="16"/>
                <w:szCs w:val="16"/>
              </w:rPr>
            </w:pPr>
            <w:r>
              <w:rPr>
                <w:rFonts w:hint="eastAsia" w:ascii="Times New Roman"/>
                <w:bCs/>
                <w:color w:val="000000"/>
                <w:sz w:val="16"/>
                <w:szCs w:val="16"/>
              </w:rPr>
              <w:t>周汝航</w:t>
            </w:r>
          </w:p>
        </w:tc>
        <w:tc>
          <w:tcPr>
            <w:tcW w:w="1017" w:type="dxa"/>
          </w:tcPr>
          <w:p w14:paraId="07209317">
            <w:pPr>
              <w:spacing w:line="390" w:lineRule="exact"/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</w:pPr>
            <w:r>
              <w:rPr>
                <w:rFonts w:hint="eastAsia" w:ascii="Times New Roman" w:hAnsi="Times New Roman" w:cs="Times New Roman"/>
                <w:bCs/>
                <w:color w:val="000000"/>
                <w:sz w:val="16"/>
                <w:szCs w:val="16"/>
              </w:rPr>
              <w:t>其他有效</w:t>
            </w:r>
          </w:p>
          <w:p w14:paraId="2DAA8BB2">
            <w:pPr>
              <w:spacing w:line="390" w:lineRule="exact"/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</w:pPr>
            <w:r>
              <w:rPr>
                <w:rFonts w:hint="eastAsia" w:ascii="Times New Roman"/>
                <w:bCs/>
                <w:color w:val="000000"/>
                <w:sz w:val="16"/>
                <w:szCs w:val="16"/>
              </w:rPr>
              <w:t>知识产权</w:t>
            </w:r>
          </w:p>
        </w:tc>
      </w:tr>
      <w:tr w14:paraId="318894B2"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52" w:hRule="atLeast"/>
          <w:jc w:val="center"/>
        </w:trPr>
        <w:tc>
          <w:tcPr>
            <w:tcW w:w="1088" w:type="dxa"/>
          </w:tcPr>
          <w:p w14:paraId="741D22AE">
            <w:pPr>
              <w:pStyle w:val="13"/>
              <w:spacing w:line="240" w:lineRule="auto"/>
              <w:ind w:firstLine="0" w:firstLineChars="0"/>
              <w:jc w:val="center"/>
              <w:rPr>
                <w:rFonts w:ascii="Times New Roman"/>
                <w:bCs/>
                <w:color w:val="000000"/>
                <w:sz w:val="16"/>
                <w:szCs w:val="16"/>
              </w:rPr>
            </w:pPr>
            <w:r>
              <w:rPr>
                <w:rFonts w:hint="eastAsia" w:ascii="Times New Roman"/>
                <w:bCs/>
                <w:color w:val="000000"/>
                <w:sz w:val="16"/>
                <w:szCs w:val="16"/>
              </w:rPr>
              <w:t>实用新型专利证书</w:t>
            </w:r>
          </w:p>
        </w:tc>
        <w:tc>
          <w:tcPr>
            <w:tcW w:w="1260" w:type="dxa"/>
            <w:vAlign w:val="center"/>
          </w:tcPr>
          <w:p w14:paraId="1CC86A92">
            <w:pPr>
              <w:pStyle w:val="13"/>
              <w:spacing w:line="240" w:lineRule="auto"/>
              <w:ind w:firstLine="0" w:firstLineChars="0"/>
              <w:jc w:val="center"/>
              <w:rPr>
                <w:rFonts w:ascii="Times New Roman"/>
                <w:bCs/>
                <w:color w:val="000000"/>
                <w:sz w:val="16"/>
                <w:szCs w:val="16"/>
              </w:rPr>
            </w:pPr>
            <w:r>
              <w:rPr>
                <w:rFonts w:hint="eastAsia" w:ascii="Times New Roman"/>
                <w:bCs/>
                <w:color w:val="000000"/>
                <w:sz w:val="16"/>
                <w:szCs w:val="16"/>
              </w:rPr>
              <w:t>一种可左右滑动的头架</w:t>
            </w:r>
          </w:p>
        </w:tc>
        <w:tc>
          <w:tcPr>
            <w:tcW w:w="1022" w:type="dxa"/>
          </w:tcPr>
          <w:p w14:paraId="4FAD122B">
            <w:pPr>
              <w:pStyle w:val="13"/>
              <w:spacing w:line="240" w:lineRule="auto"/>
              <w:ind w:firstLine="0" w:firstLineChars="0"/>
              <w:jc w:val="center"/>
              <w:rPr>
                <w:rFonts w:ascii="Times New Roman"/>
                <w:bCs/>
                <w:color w:val="000000"/>
                <w:sz w:val="16"/>
                <w:szCs w:val="16"/>
              </w:rPr>
            </w:pPr>
            <w:r>
              <w:rPr>
                <w:rFonts w:hint="eastAsia" w:ascii="Times New Roman"/>
                <w:bCs/>
                <w:color w:val="000000"/>
                <w:sz w:val="16"/>
                <w:szCs w:val="16"/>
              </w:rPr>
              <w:t>中国</w:t>
            </w:r>
          </w:p>
        </w:tc>
        <w:tc>
          <w:tcPr>
            <w:tcW w:w="849" w:type="dxa"/>
          </w:tcPr>
          <w:p w14:paraId="3D9EDF20">
            <w:pPr>
              <w:pStyle w:val="13"/>
              <w:spacing w:line="240" w:lineRule="auto"/>
              <w:ind w:firstLine="0" w:firstLineChars="0"/>
              <w:jc w:val="center"/>
              <w:rPr>
                <w:rFonts w:ascii="Times New Roman"/>
                <w:bCs/>
                <w:color w:val="000000"/>
                <w:sz w:val="16"/>
                <w:szCs w:val="16"/>
              </w:rPr>
            </w:pPr>
            <w:r>
              <w:rPr>
                <w:rFonts w:hint="eastAsia" w:ascii="Times New Roman"/>
                <w:bCs/>
                <w:color w:val="000000"/>
                <w:sz w:val="16"/>
                <w:szCs w:val="16"/>
              </w:rPr>
              <w:t>CN 215132581 U</w:t>
            </w:r>
          </w:p>
        </w:tc>
        <w:tc>
          <w:tcPr>
            <w:tcW w:w="992" w:type="dxa"/>
          </w:tcPr>
          <w:p w14:paraId="12E2B0DC">
            <w:pPr>
              <w:pStyle w:val="13"/>
              <w:spacing w:line="240" w:lineRule="auto"/>
              <w:ind w:firstLine="0" w:firstLineChars="0"/>
              <w:jc w:val="center"/>
              <w:rPr>
                <w:rFonts w:ascii="Times New Roman"/>
                <w:bCs/>
                <w:color w:val="000000"/>
                <w:sz w:val="16"/>
                <w:szCs w:val="16"/>
              </w:rPr>
            </w:pPr>
            <w:r>
              <w:rPr>
                <w:rFonts w:hint="eastAsia" w:ascii="Times New Roman"/>
                <w:bCs/>
                <w:color w:val="000000"/>
                <w:sz w:val="16"/>
                <w:szCs w:val="16"/>
              </w:rPr>
              <w:t>2021年12月14日</w:t>
            </w:r>
          </w:p>
        </w:tc>
        <w:tc>
          <w:tcPr>
            <w:tcW w:w="1134" w:type="dxa"/>
          </w:tcPr>
          <w:p w14:paraId="1DA7A06C">
            <w:pPr>
              <w:pStyle w:val="13"/>
              <w:spacing w:line="240" w:lineRule="auto"/>
              <w:ind w:firstLine="0" w:firstLineChars="0"/>
              <w:jc w:val="center"/>
              <w:rPr>
                <w:rFonts w:ascii="Times New Roman"/>
                <w:bCs/>
                <w:color w:val="000000"/>
                <w:sz w:val="16"/>
                <w:szCs w:val="16"/>
              </w:rPr>
            </w:pPr>
            <w:r>
              <w:rPr>
                <w:rFonts w:hint="eastAsia" w:ascii="Times New Roman"/>
                <w:bCs/>
                <w:color w:val="000000"/>
                <w:sz w:val="16"/>
                <w:szCs w:val="16"/>
              </w:rPr>
              <w:t>第15143647号</w:t>
            </w:r>
          </w:p>
        </w:tc>
        <w:tc>
          <w:tcPr>
            <w:tcW w:w="850" w:type="dxa"/>
          </w:tcPr>
          <w:p w14:paraId="42C20110">
            <w:pPr>
              <w:pStyle w:val="13"/>
              <w:spacing w:line="240" w:lineRule="auto"/>
              <w:ind w:firstLine="0" w:firstLineChars="0"/>
              <w:jc w:val="center"/>
              <w:rPr>
                <w:rFonts w:ascii="Times New Roman"/>
                <w:bCs/>
                <w:color w:val="000000"/>
                <w:sz w:val="16"/>
                <w:szCs w:val="16"/>
              </w:rPr>
            </w:pPr>
            <w:r>
              <w:rPr>
                <w:rFonts w:hint="eastAsia" w:ascii="Times New Roman"/>
                <w:bCs/>
                <w:color w:val="000000"/>
                <w:sz w:val="16"/>
                <w:szCs w:val="16"/>
              </w:rPr>
              <w:t>安徽医科大学第四附属医院</w:t>
            </w:r>
          </w:p>
        </w:tc>
        <w:tc>
          <w:tcPr>
            <w:tcW w:w="1017" w:type="dxa"/>
            <w:vAlign w:val="center"/>
          </w:tcPr>
          <w:p w14:paraId="27AF94A3">
            <w:pPr>
              <w:pStyle w:val="13"/>
              <w:spacing w:line="240" w:lineRule="auto"/>
              <w:ind w:firstLine="0" w:firstLineChars="0"/>
              <w:rPr>
                <w:rFonts w:ascii="Times New Roman"/>
                <w:bCs/>
                <w:color w:val="000000"/>
                <w:sz w:val="16"/>
                <w:szCs w:val="16"/>
              </w:rPr>
            </w:pPr>
            <w:r>
              <w:rPr>
                <w:rFonts w:hint="eastAsia" w:ascii="Times New Roman"/>
                <w:bCs/>
                <w:color w:val="000000"/>
                <w:sz w:val="16"/>
                <w:szCs w:val="16"/>
              </w:rPr>
              <w:t>王文斌；王贵增</w:t>
            </w:r>
          </w:p>
        </w:tc>
        <w:tc>
          <w:tcPr>
            <w:tcW w:w="1017" w:type="dxa"/>
          </w:tcPr>
          <w:p w14:paraId="51FE922A">
            <w:pPr>
              <w:spacing w:line="390" w:lineRule="exact"/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</w:pPr>
            <w:r>
              <w:rPr>
                <w:rFonts w:hint="eastAsia" w:ascii="Times New Roman" w:hAnsi="Times New Roman" w:cs="Times New Roman"/>
                <w:bCs/>
                <w:color w:val="000000"/>
                <w:sz w:val="16"/>
                <w:szCs w:val="16"/>
              </w:rPr>
              <w:t>其他有效</w:t>
            </w:r>
          </w:p>
          <w:p w14:paraId="15E5F22E">
            <w:pPr>
              <w:pStyle w:val="13"/>
              <w:spacing w:line="240" w:lineRule="auto"/>
              <w:ind w:firstLine="0" w:firstLineChars="0"/>
              <w:jc w:val="center"/>
              <w:rPr>
                <w:rFonts w:ascii="Times New Roman"/>
                <w:bCs/>
                <w:color w:val="000000"/>
                <w:sz w:val="16"/>
                <w:szCs w:val="16"/>
              </w:rPr>
            </w:pPr>
            <w:r>
              <w:rPr>
                <w:rFonts w:hint="eastAsia" w:ascii="Times New Roman"/>
                <w:bCs/>
                <w:color w:val="000000"/>
                <w:sz w:val="16"/>
                <w:szCs w:val="16"/>
              </w:rPr>
              <w:t>知识产权</w:t>
            </w:r>
          </w:p>
        </w:tc>
      </w:tr>
      <w:tr w14:paraId="622A9093"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52" w:hRule="atLeast"/>
          <w:jc w:val="center"/>
        </w:trPr>
        <w:tc>
          <w:tcPr>
            <w:tcW w:w="1088" w:type="dxa"/>
          </w:tcPr>
          <w:p w14:paraId="7059AD70">
            <w:pPr>
              <w:pStyle w:val="13"/>
              <w:spacing w:line="240" w:lineRule="auto"/>
              <w:ind w:firstLine="0" w:firstLineChars="0"/>
              <w:jc w:val="center"/>
              <w:rPr>
                <w:rFonts w:ascii="Times New Roman"/>
                <w:bCs/>
                <w:color w:val="000000"/>
                <w:sz w:val="16"/>
                <w:szCs w:val="16"/>
              </w:rPr>
            </w:pPr>
            <w:r>
              <w:rPr>
                <w:rFonts w:hint="eastAsia" w:ascii="Times New Roman"/>
                <w:bCs/>
                <w:color w:val="000000"/>
                <w:sz w:val="16"/>
                <w:szCs w:val="16"/>
              </w:rPr>
              <w:t>实用新型专利证书</w:t>
            </w:r>
          </w:p>
        </w:tc>
        <w:tc>
          <w:tcPr>
            <w:tcW w:w="1260" w:type="dxa"/>
            <w:vAlign w:val="center"/>
          </w:tcPr>
          <w:p w14:paraId="3B5F9022">
            <w:pPr>
              <w:pStyle w:val="13"/>
              <w:spacing w:line="240" w:lineRule="auto"/>
              <w:ind w:firstLine="0" w:firstLineChars="0"/>
              <w:jc w:val="center"/>
              <w:rPr>
                <w:rFonts w:ascii="Times New Roman"/>
                <w:bCs/>
                <w:color w:val="000000"/>
                <w:sz w:val="16"/>
                <w:szCs w:val="16"/>
              </w:rPr>
            </w:pPr>
            <w:r>
              <w:rPr>
                <w:rFonts w:hint="eastAsia" w:ascii="Times New Roman"/>
                <w:bCs/>
                <w:color w:val="000000"/>
                <w:sz w:val="16"/>
                <w:szCs w:val="16"/>
              </w:rPr>
              <w:t>一种可调节式肛门镜配套安装机构</w:t>
            </w:r>
          </w:p>
        </w:tc>
        <w:tc>
          <w:tcPr>
            <w:tcW w:w="1022" w:type="dxa"/>
          </w:tcPr>
          <w:p w14:paraId="5C29384C">
            <w:pPr>
              <w:pStyle w:val="13"/>
              <w:spacing w:line="240" w:lineRule="auto"/>
              <w:ind w:firstLine="0" w:firstLineChars="0"/>
              <w:jc w:val="center"/>
              <w:rPr>
                <w:rFonts w:ascii="Times New Roman"/>
                <w:bCs/>
                <w:color w:val="000000"/>
                <w:sz w:val="16"/>
                <w:szCs w:val="16"/>
              </w:rPr>
            </w:pPr>
            <w:r>
              <w:rPr>
                <w:rFonts w:hint="eastAsia" w:ascii="Times New Roman"/>
                <w:bCs/>
                <w:color w:val="000000"/>
                <w:sz w:val="16"/>
                <w:szCs w:val="16"/>
              </w:rPr>
              <w:t>中国</w:t>
            </w:r>
          </w:p>
        </w:tc>
        <w:tc>
          <w:tcPr>
            <w:tcW w:w="849" w:type="dxa"/>
          </w:tcPr>
          <w:p w14:paraId="3461B48B">
            <w:pPr>
              <w:pStyle w:val="13"/>
              <w:spacing w:line="240" w:lineRule="auto"/>
              <w:ind w:firstLine="0" w:firstLineChars="0"/>
              <w:jc w:val="center"/>
              <w:rPr>
                <w:rFonts w:ascii="Times New Roman"/>
                <w:bCs/>
                <w:color w:val="000000"/>
                <w:sz w:val="16"/>
                <w:szCs w:val="16"/>
              </w:rPr>
            </w:pPr>
            <w:r>
              <w:rPr>
                <w:rFonts w:hint="eastAsia" w:ascii="Times New Roman"/>
                <w:bCs/>
                <w:color w:val="000000"/>
                <w:sz w:val="16"/>
                <w:szCs w:val="16"/>
              </w:rPr>
              <w:t>C</w:t>
            </w:r>
            <w:r>
              <w:rPr>
                <w:rFonts w:ascii="Times New Roman"/>
                <w:bCs/>
                <w:color w:val="000000"/>
                <w:sz w:val="16"/>
                <w:szCs w:val="16"/>
              </w:rPr>
              <w:t xml:space="preserve">N </w:t>
            </w:r>
            <w:r>
              <w:rPr>
                <w:rFonts w:hint="eastAsia" w:ascii="Times New Roman"/>
                <w:bCs/>
                <w:color w:val="000000"/>
                <w:sz w:val="16"/>
                <w:szCs w:val="16"/>
              </w:rPr>
              <w:t>210446980</w:t>
            </w:r>
            <w:r>
              <w:rPr>
                <w:rFonts w:ascii="Times New Roman"/>
                <w:bCs/>
                <w:color w:val="000000"/>
                <w:sz w:val="16"/>
                <w:szCs w:val="16"/>
              </w:rPr>
              <w:t xml:space="preserve"> U</w:t>
            </w:r>
          </w:p>
        </w:tc>
        <w:tc>
          <w:tcPr>
            <w:tcW w:w="992" w:type="dxa"/>
          </w:tcPr>
          <w:p w14:paraId="235818C8">
            <w:pPr>
              <w:pStyle w:val="13"/>
              <w:spacing w:line="240" w:lineRule="auto"/>
              <w:ind w:firstLine="0" w:firstLineChars="0"/>
              <w:jc w:val="center"/>
              <w:rPr>
                <w:rFonts w:ascii="Times New Roman"/>
                <w:bCs/>
                <w:color w:val="000000"/>
                <w:sz w:val="16"/>
                <w:szCs w:val="16"/>
              </w:rPr>
            </w:pPr>
            <w:r>
              <w:rPr>
                <w:rFonts w:hint="eastAsia" w:ascii="Times New Roman"/>
                <w:bCs/>
                <w:color w:val="000000"/>
                <w:sz w:val="16"/>
                <w:szCs w:val="16"/>
              </w:rPr>
              <w:t>2020年05月05日</w:t>
            </w:r>
          </w:p>
        </w:tc>
        <w:tc>
          <w:tcPr>
            <w:tcW w:w="1134" w:type="dxa"/>
          </w:tcPr>
          <w:p w14:paraId="05BB73CC">
            <w:pPr>
              <w:pStyle w:val="13"/>
              <w:spacing w:line="240" w:lineRule="auto"/>
              <w:ind w:firstLine="0" w:firstLineChars="0"/>
              <w:jc w:val="center"/>
              <w:rPr>
                <w:rFonts w:ascii="Times New Roman"/>
                <w:bCs/>
                <w:color w:val="000000"/>
                <w:sz w:val="16"/>
                <w:szCs w:val="16"/>
              </w:rPr>
            </w:pPr>
            <w:r>
              <w:rPr>
                <w:rFonts w:hint="eastAsia" w:ascii="Times New Roman"/>
                <w:bCs/>
                <w:color w:val="000000"/>
                <w:sz w:val="16"/>
                <w:szCs w:val="16"/>
              </w:rPr>
              <w:t>第10434613号</w:t>
            </w:r>
          </w:p>
        </w:tc>
        <w:tc>
          <w:tcPr>
            <w:tcW w:w="850" w:type="dxa"/>
          </w:tcPr>
          <w:p w14:paraId="03560300">
            <w:pPr>
              <w:pStyle w:val="13"/>
              <w:spacing w:line="240" w:lineRule="auto"/>
              <w:ind w:firstLine="0" w:firstLineChars="0"/>
              <w:jc w:val="center"/>
              <w:rPr>
                <w:rFonts w:ascii="Times New Roman"/>
                <w:bCs/>
                <w:color w:val="000000"/>
                <w:sz w:val="16"/>
                <w:szCs w:val="16"/>
              </w:rPr>
            </w:pPr>
            <w:r>
              <w:rPr>
                <w:rFonts w:hint="eastAsia" w:ascii="Times New Roman"/>
                <w:bCs/>
                <w:color w:val="000000"/>
                <w:sz w:val="16"/>
                <w:szCs w:val="16"/>
              </w:rPr>
              <w:t>王文斌</w:t>
            </w:r>
          </w:p>
        </w:tc>
        <w:tc>
          <w:tcPr>
            <w:tcW w:w="1017" w:type="dxa"/>
            <w:vAlign w:val="center"/>
          </w:tcPr>
          <w:p w14:paraId="15BDB8B8">
            <w:pPr>
              <w:pStyle w:val="13"/>
              <w:spacing w:line="240" w:lineRule="auto"/>
              <w:ind w:firstLine="0" w:firstLineChars="0"/>
              <w:rPr>
                <w:rFonts w:ascii="Times New Roman"/>
                <w:bCs/>
                <w:color w:val="000000"/>
                <w:sz w:val="16"/>
                <w:szCs w:val="16"/>
              </w:rPr>
            </w:pPr>
            <w:r>
              <w:rPr>
                <w:rFonts w:hint="eastAsia" w:ascii="Times New Roman"/>
                <w:bCs/>
                <w:color w:val="000000"/>
                <w:sz w:val="16"/>
                <w:szCs w:val="16"/>
              </w:rPr>
              <w:t>王文斌;徐阿曼;袁笑;陆震</w:t>
            </w:r>
          </w:p>
        </w:tc>
        <w:tc>
          <w:tcPr>
            <w:tcW w:w="1017" w:type="dxa"/>
          </w:tcPr>
          <w:p w14:paraId="744DAB4D">
            <w:pPr>
              <w:spacing w:line="390" w:lineRule="exact"/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</w:pPr>
            <w:r>
              <w:rPr>
                <w:rFonts w:hint="eastAsia" w:ascii="Times New Roman" w:hAnsi="Times New Roman" w:cs="Times New Roman"/>
                <w:bCs/>
                <w:color w:val="000000"/>
                <w:sz w:val="16"/>
                <w:szCs w:val="16"/>
              </w:rPr>
              <w:t>其他有效</w:t>
            </w:r>
          </w:p>
          <w:p w14:paraId="2A643AA5">
            <w:pPr>
              <w:spacing w:line="390" w:lineRule="exact"/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</w:pPr>
            <w:r>
              <w:rPr>
                <w:rFonts w:hint="eastAsia" w:ascii="Times New Roman" w:hAnsi="Times New Roman" w:cs="Times New Roman"/>
                <w:bCs/>
                <w:color w:val="000000"/>
                <w:sz w:val="16"/>
                <w:szCs w:val="16"/>
              </w:rPr>
              <w:t>知识产权</w:t>
            </w:r>
          </w:p>
        </w:tc>
      </w:tr>
    </w:tbl>
    <w:p w14:paraId="5FBD3D2A">
      <w:pPr>
        <w:adjustRightInd w:val="0"/>
        <w:snapToGrid w:val="0"/>
        <w:spacing w:line="500" w:lineRule="exact"/>
        <w:rPr>
          <w:rFonts w:hint="eastAsia" w:ascii="微软雅黑" w:hAnsi="微软雅黑" w:eastAsia="微软雅黑" w:cs="仿宋_GB2312"/>
          <w:sz w:val="30"/>
          <w:szCs w:val="30"/>
          <w:highlight w:val="yellow"/>
        </w:rPr>
      </w:pPr>
    </w:p>
    <w:p w14:paraId="0FA07EAE">
      <w:pPr>
        <w:adjustRightInd w:val="0"/>
        <w:snapToGrid w:val="0"/>
        <w:spacing w:line="500" w:lineRule="exact"/>
        <w:rPr>
          <w:rFonts w:hint="eastAsia" w:ascii="微软雅黑" w:hAnsi="微软雅黑" w:eastAsia="微软雅黑" w:cs="仿宋_GB2312"/>
          <w:sz w:val="30"/>
          <w:szCs w:val="30"/>
          <w:highlight w:val="yellow"/>
        </w:rPr>
      </w:pPr>
    </w:p>
    <w:p w14:paraId="7E2A8EF9">
      <w:pPr>
        <w:adjustRightInd w:val="0"/>
        <w:snapToGrid w:val="0"/>
        <w:spacing w:line="500" w:lineRule="exact"/>
        <w:rPr>
          <w:rFonts w:hint="eastAsia" w:ascii="仿宋_GB2312" w:hAnsi="仿宋_GB2312" w:eastAsia="仿宋_GB2312" w:cs="仿宋_GB2312"/>
          <w:b/>
          <w:bCs/>
          <w:color w:val="000000"/>
          <w:kern w:val="0"/>
          <w:sz w:val="32"/>
          <w:szCs w:val="32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</w:rPr>
        <w:t>（四）</w:t>
      </w:r>
      <w:r>
        <w:rPr>
          <w:rFonts w:hint="eastAsia" w:ascii="仿宋_GB2312" w:hAnsi="仿宋_GB2312" w:eastAsia="仿宋_GB2312" w:cs="仿宋_GB2312"/>
          <w:b/>
          <w:bCs/>
          <w:color w:val="000000"/>
          <w:kern w:val="0"/>
          <w:sz w:val="32"/>
          <w:szCs w:val="32"/>
        </w:rPr>
        <w:t>主要完成人</w:t>
      </w:r>
    </w:p>
    <w:p w14:paraId="5DB293FD">
      <w:pPr>
        <w:adjustRightInd w:val="0"/>
        <w:snapToGrid w:val="0"/>
        <w:spacing w:line="500" w:lineRule="exact"/>
        <w:rPr>
          <w:rFonts w:hint="eastAsia" w:ascii="仿宋_GB2312" w:hAnsi="仿宋_GB2312" w:eastAsia="仿宋_GB2312" w:cs="仿宋_GB2312"/>
          <w:b/>
          <w:bCs/>
          <w:sz w:val="32"/>
          <w:szCs w:val="32"/>
        </w:rPr>
      </w:pPr>
      <w:r>
        <w:rPr>
          <w:rFonts w:hint="eastAsia" w:ascii="仿宋" w:hAnsi="仿宋" w:eastAsia="仿宋" w:cs="仿宋"/>
          <w:sz w:val="30"/>
          <w:szCs w:val="30"/>
        </w:rPr>
        <w:t>王文斌 叶开创 秦金保 杜晓龙 江旭东 周汝航 孔令尚 叶琨</w:t>
      </w:r>
      <w:r>
        <w:rPr>
          <w:rFonts w:hint="eastAsia" w:ascii="仿宋_GB2312" w:hAnsi="仿宋_GB2312" w:eastAsia="仿宋_GB2312" w:cs="仿宋_GB2312"/>
          <w:b/>
          <w:bCs/>
          <w:sz w:val="32"/>
          <w:szCs w:val="32"/>
        </w:rPr>
        <w:t>（五）主要完成单位</w:t>
      </w:r>
    </w:p>
    <w:p w14:paraId="26E43C36">
      <w:pPr>
        <w:adjustRightInd w:val="0"/>
        <w:snapToGrid w:val="0"/>
        <w:spacing w:line="500" w:lineRule="exact"/>
        <w:rPr>
          <w:rFonts w:hint="eastAsia" w:ascii="仿宋" w:hAnsi="仿宋" w:eastAsia="仿宋" w:cs="仿宋"/>
          <w:sz w:val="30"/>
          <w:szCs w:val="30"/>
        </w:rPr>
      </w:pPr>
      <w:r>
        <w:rPr>
          <w:rFonts w:hint="eastAsia" w:ascii="仿宋" w:hAnsi="仿宋" w:eastAsia="仿宋" w:cs="仿宋"/>
          <w:sz w:val="30"/>
          <w:szCs w:val="30"/>
        </w:rPr>
        <w:t>安徽医科大学、上海交通大学医学院附属第九人民医院、南京大学医学院附属鼓楼医院</w:t>
      </w:r>
    </w:p>
    <w:p w14:paraId="1CE69B4B">
      <w:pPr>
        <w:adjustRightInd w:val="0"/>
        <w:snapToGrid w:val="0"/>
        <w:spacing w:line="500" w:lineRule="exact"/>
        <w:rPr>
          <w:rFonts w:hint="eastAsia" w:ascii="仿宋_GB2312" w:hAnsi="仿宋_GB2312" w:eastAsia="仿宋_GB2312" w:cs="仿宋_GB2312"/>
          <w:b/>
          <w:bCs/>
          <w:sz w:val="32"/>
          <w:szCs w:val="32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</w:rPr>
        <w:t>（六）论证专家</w:t>
      </w:r>
    </w:p>
    <w:tbl>
      <w:tblPr>
        <w:tblStyle w:val="19"/>
        <w:tblW w:w="8357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11"/>
        <w:gridCol w:w="2614"/>
        <w:gridCol w:w="1857"/>
        <w:gridCol w:w="2075"/>
      </w:tblGrid>
      <w:tr w14:paraId="167A191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35" w:hRule="atLeast"/>
          <w:jc w:val="center"/>
        </w:trPr>
        <w:tc>
          <w:tcPr>
            <w:tcW w:w="1811" w:type="dxa"/>
            <w:vAlign w:val="center"/>
          </w:tcPr>
          <w:p w14:paraId="55E03E26">
            <w:pPr>
              <w:jc w:val="center"/>
              <w:rPr>
                <w:rFonts w:hint="eastAsia" w:ascii="仿宋" w:hAnsi="仿宋" w:eastAsia="仿宋" w:cs="仿宋"/>
                <w:b/>
                <w:bCs/>
                <w:sz w:val="28"/>
                <w:szCs w:val="36"/>
              </w:rPr>
            </w:pPr>
            <w:bookmarkStart w:id="0" w:name="_GoBack" w:colFirst="0" w:colLast="3"/>
            <w:r>
              <w:rPr>
                <w:rFonts w:hint="eastAsia" w:ascii="仿宋" w:hAnsi="仿宋" w:eastAsia="仿宋" w:cs="仿宋"/>
                <w:b/>
                <w:bCs/>
                <w:sz w:val="28"/>
                <w:szCs w:val="36"/>
              </w:rPr>
              <w:t>姓名</w:t>
            </w:r>
          </w:p>
        </w:tc>
        <w:tc>
          <w:tcPr>
            <w:tcW w:w="2614" w:type="dxa"/>
            <w:vAlign w:val="center"/>
          </w:tcPr>
          <w:p w14:paraId="16BD1099">
            <w:pPr>
              <w:jc w:val="center"/>
              <w:rPr>
                <w:rFonts w:hint="eastAsia" w:ascii="仿宋" w:hAnsi="仿宋" w:eastAsia="仿宋" w:cs="仿宋"/>
                <w:b/>
                <w:bCs/>
                <w:sz w:val="28"/>
                <w:szCs w:val="36"/>
              </w:rPr>
            </w:pPr>
            <w:r>
              <w:rPr>
                <w:rFonts w:hint="eastAsia" w:ascii="仿宋" w:hAnsi="仿宋" w:eastAsia="仿宋" w:cs="仿宋"/>
                <w:b/>
                <w:bCs/>
                <w:sz w:val="28"/>
                <w:szCs w:val="36"/>
              </w:rPr>
              <w:t>工作单位</w:t>
            </w:r>
          </w:p>
        </w:tc>
        <w:tc>
          <w:tcPr>
            <w:tcW w:w="1857" w:type="dxa"/>
            <w:vAlign w:val="center"/>
          </w:tcPr>
          <w:p w14:paraId="6E327A6C">
            <w:pPr>
              <w:jc w:val="center"/>
              <w:rPr>
                <w:rFonts w:hint="eastAsia" w:ascii="仿宋" w:hAnsi="仿宋" w:eastAsia="仿宋" w:cs="仿宋"/>
                <w:b/>
                <w:bCs/>
                <w:sz w:val="28"/>
                <w:szCs w:val="36"/>
              </w:rPr>
            </w:pPr>
            <w:r>
              <w:rPr>
                <w:rFonts w:hint="eastAsia" w:ascii="仿宋" w:hAnsi="仿宋" w:eastAsia="仿宋" w:cs="仿宋"/>
                <w:b/>
                <w:bCs/>
                <w:sz w:val="28"/>
                <w:szCs w:val="36"/>
              </w:rPr>
              <w:t>职称</w:t>
            </w:r>
          </w:p>
        </w:tc>
        <w:tc>
          <w:tcPr>
            <w:tcW w:w="2075" w:type="dxa"/>
            <w:vAlign w:val="center"/>
          </w:tcPr>
          <w:p w14:paraId="218F6DF5">
            <w:pPr>
              <w:jc w:val="center"/>
              <w:rPr>
                <w:rFonts w:hint="eastAsia" w:ascii="仿宋" w:hAnsi="仿宋" w:eastAsia="仿宋" w:cs="仿宋"/>
                <w:b/>
                <w:bCs/>
                <w:sz w:val="28"/>
                <w:szCs w:val="36"/>
              </w:rPr>
            </w:pPr>
            <w:r>
              <w:rPr>
                <w:rFonts w:hint="eastAsia" w:ascii="仿宋" w:hAnsi="仿宋" w:eastAsia="仿宋" w:cs="仿宋"/>
                <w:b/>
                <w:bCs/>
                <w:sz w:val="28"/>
                <w:szCs w:val="36"/>
              </w:rPr>
              <w:t>学科专业</w:t>
            </w:r>
          </w:p>
        </w:tc>
      </w:tr>
      <w:bookmarkEnd w:id="0"/>
      <w:tr w14:paraId="5284C70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35" w:hRule="atLeast"/>
          <w:jc w:val="center"/>
        </w:trPr>
        <w:tc>
          <w:tcPr>
            <w:tcW w:w="1811" w:type="dxa"/>
            <w:vAlign w:val="center"/>
          </w:tcPr>
          <w:p w14:paraId="6520321C">
            <w:pPr>
              <w:jc w:val="center"/>
              <w:rPr>
                <w:rFonts w:hint="eastAsia" w:ascii="仿宋" w:hAnsi="仿宋" w:eastAsia="仿宋" w:cs="仿宋"/>
                <w:sz w:val="28"/>
                <w:szCs w:val="36"/>
              </w:rPr>
            </w:pPr>
            <w:r>
              <w:rPr>
                <w:rFonts w:hint="eastAsia" w:ascii="仿宋" w:hAnsi="仿宋" w:eastAsia="仿宋" w:cs="仿宋"/>
                <w:sz w:val="28"/>
                <w:szCs w:val="36"/>
              </w:rPr>
              <w:t>赵  卉</w:t>
            </w:r>
          </w:p>
        </w:tc>
        <w:tc>
          <w:tcPr>
            <w:tcW w:w="2614" w:type="dxa"/>
            <w:vAlign w:val="center"/>
          </w:tcPr>
          <w:p w14:paraId="1F2F37F6">
            <w:pPr>
              <w:jc w:val="center"/>
              <w:rPr>
                <w:rFonts w:hint="eastAsia" w:ascii="仿宋" w:hAnsi="仿宋" w:eastAsia="仿宋" w:cs="仿宋"/>
                <w:sz w:val="28"/>
                <w:szCs w:val="36"/>
              </w:rPr>
            </w:pPr>
            <w:r>
              <w:rPr>
                <w:rFonts w:hint="eastAsia" w:ascii="仿宋" w:hAnsi="仿宋" w:eastAsia="仿宋" w:cs="仿宋"/>
                <w:sz w:val="28"/>
                <w:szCs w:val="36"/>
              </w:rPr>
              <w:t>安医大二附院</w:t>
            </w:r>
          </w:p>
        </w:tc>
        <w:tc>
          <w:tcPr>
            <w:tcW w:w="1857" w:type="dxa"/>
            <w:vAlign w:val="center"/>
          </w:tcPr>
          <w:p w14:paraId="71829F66">
            <w:pPr>
              <w:snapToGrid w:val="0"/>
              <w:jc w:val="center"/>
              <w:rPr>
                <w:rFonts w:hint="eastAsia" w:ascii="仿宋" w:hAnsi="仿宋" w:eastAsia="仿宋" w:cs="仿宋"/>
                <w:sz w:val="28"/>
                <w:szCs w:val="36"/>
              </w:rPr>
            </w:pPr>
            <w:r>
              <w:rPr>
                <w:rFonts w:hint="eastAsia" w:ascii="仿宋" w:hAnsi="仿宋" w:eastAsia="仿宋" w:cs="仿宋"/>
                <w:sz w:val="28"/>
                <w:szCs w:val="36"/>
              </w:rPr>
              <w:t>主任医师教授</w:t>
            </w:r>
          </w:p>
        </w:tc>
        <w:tc>
          <w:tcPr>
            <w:tcW w:w="2075" w:type="dxa"/>
            <w:vAlign w:val="center"/>
          </w:tcPr>
          <w:p w14:paraId="3B29ED63">
            <w:pPr>
              <w:snapToGrid w:val="0"/>
              <w:jc w:val="center"/>
              <w:rPr>
                <w:rFonts w:hint="eastAsia" w:ascii="仿宋" w:hAnsi="仿宋" w:eastAsia="仿宋" w:cs="仿宋"/>
                <w:sz w:val="28"/>
                <w:szCs w:val="36"/>
              </w:rPr>
            </w:pPr>
            <w:r>
              <w:rPr>
                <w:rFonts w:hint="eastAsia" w:ascii="仿宋" w:hAnsi="仿宋" w:eastAsia="仿宋" w:cs="仿宋"/>
                <w:sz w:val="28"/>
                <w:szCs w:val="36"/>
              </w:rPr>
              <w:t>呼吸与危重症医学科</w:t>
            </w:r>
          </w:p>
        </w:tc>
      </w:tr>
      <w:tr w14:paraId="462EDDF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35" w:hRule="atLeast"/>
          <w:jc w:val="center"/>
        </w:trPr>
        <w:tc>
          <w:tcPr>
            <w:tcW w:w="1811" w:type="dxa"/>
            <w:vAlign w:val="center"/>
          </w:tcPr>
          <w:p w14:paraId="4AD35B9C">
            <w:pPr>
              <w:jc w:val="center"/>
              <w:rPr>
                <w:rFonts w:hint="eastAsia" w:ascii="仿宋" w:hAnsi="仿宋" w:eastAsia="仿宋" w:cs="仿宋"/>
                <w:sz w:val="28"/>
                <w:szCs w:val="36"/>
              </w:rPr>
            </w:pPr>
            <w:r>
              <w:rPr>
                <w:rFonts w:hint="eastAsia" w:ascii="仿宋" w:hAnsi="仿宋" w:eastAsia="仿宋" w:cs="仿宋"/>
                <w:sz w:val="28"/>
                <w:szCs w:val="36"/>
              </w:rPr>
              <w:t>胡  伟</w:t>
            </w:r>
          </w:p>
        </w:tc>
        <w:tc>
          <w:tcPr>
            <w:tcW w:w="2614" w:type="dxa"/>
            <w:vAlign w:val="center"/>
          </w:tcPr>
          <w:p w14:paraId="296E5F3E">
            <w:pPr>
              <w:jc w:val="center"/>
              <w:rPr>
                <w:rFonts w:hint="eastAsia" w:ascii="仿宋" w:hAnsi="仿宋" w:eastAsia="仿宋" w:cs="仿宋"/>
                <w:sz w:val="28"/>
                <w:szCs w:val="36"/>
              </w:rPr>
            </w:pPr>
            <w:r>
              <w:rPr>
                <w:rFonts w:hint="eastAsia" w:ascii="仿宋" w:hAnsi="仿宋" w:eastAsia="仿宋" w:cs="仿宋"/>
                <w:sz w:val="28"/>
                <w:szCs w:val="36"/>
              </w:rPr>
              <w:t>安医大二附院</w:t>
            </w:r>
          </w:p>
        </w:tc>
        <w:tc>
          <w:tcPr>
            <w:tcW w:w="1857" w:type="dxa"/>
            <w:vAlign w:val="center"/>
          </w:tcPr>
          <w:p w14:paraId="0A4892C3">
            <w:pPr>
              <w:snapToGrid w:val="0"/>
              <w:jc w:val="center"/>
              <w:rPr>
                <w:rFonts w:hint="eastAsia" w:ascii="仿宋" w:hAnsi="仿宋" w:eastAsia="仿宋" w:cs="仿宋"/>
                <w:sz w:val="28"/>
                <w:szCs w:val="36"/>
              </w:rPr>
            </w:pPr>
            <w:r>
              <w:rPr>
                <w:rFonts w:hint="eastAsia" w:ascii="仿宋" w:hAnsi="仿宋" w:eastAsia="仿宋" w:cs="仿宋"/>
                <w:sz w:val="28"/>
                <w:szCs w:val="36"/>
              </w:rPr>
              <w:t>主任医师教授</w:t>
            </w:r>
          </w:p>
        </w:tc>
        <w:tc>
          <w:tcPr>
            <w:tcW w:w="2075" w:type="dxa"/>
            <w:vAlign w:val="center"/>
          </w:tcPr>
          <w:p w14:paraId="1D32F006">
            <w:pPr>
              <w:snapToGrid w:val="0"/>
              <w:jc w:val="center"/>
              <w:rPr>
                <w:rFonts w:hint="eastAsia" w:ascii="仿宋" w:hAnsi="仿宋" w:eastAsia="仿宋" w:cs="仿宋"/>
                <w:sz w:val="28"/>
                <w:szCs w:val="36"/>
              </w:rPr>
            </w:pPr>
            <w:r>
              <w:rPr>
                <w:rFonts w:hint="eastAsia" w:ascii="仿宋" w:hAnsi="仿宋" w:eastAsia="仿宋" w:cs="仿宋"/>
                <w:sz w:val="28"/>
                <w:szCs w:val="36"/>
              </w:rPr>
              <w:t>药物临床试验中心</w:t>
            </w:r>
          </w:p>
        </w:tc>
      </w:tr>
      <w:tr w14:paraId="67C30D6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35" w:hRule="atLeast"/>
          <w:jc w:val="center"/>
        </w:trPr>
        <w:tc>
          <w:tcPr>
            <w:tcW w:w="1811" w:type="dxa"/>
            <w:vAlign w:val="center"/>
          </w:tcPr>
          <w:p w14:paraId="0F0600A9">
            <w:pPr>
              <w:jc w:val="center"/>
              <w:rPr>
                <w:rFonts w:hint="eastAsia" w:ascii="仿宋" w:hAnsi="仿宋" w:eastAsia="仿宋" w:cs="仿宋"/>
                <w:sz w:val="28"/>
                <w:szCs w:val="36"/>
              </w:rPr>
            </w:pPr>
            <w:r>
              <w:rPr>
                <w:rFonts w:hint="eastAsia" w:ascii="仿宋" w:hAnsi="仿宋" w:eastAsia="仿宋" w:cs="仿宋"/>
                <w:sz w:val="28"/>
                <w:szCs w:val="36"/>
              </w:rPr>
              <w:t>王德光</w:t>
            </w:r>
          </w:p>
        </w:tc>
        <w:tc>
          <w:tcPr>
            <w:tcW w:w="2614" w:type="dxa"/>
            <w:vAlign w:val="center"/>
          </w:tcPr>
          <w:p w14:paraId="74540226">
            <w:pPr>
              <w:jc w:val="center"/>
              <w:rPr>
                <w:rFonts w:hint="eastAsia" w:ascii="仿宋" w:hAnsi="仿宋" w:eastAsia="仿宋" w:cs="仿宋"/>
                <w:sz w:val="28"/>
                <w:szCs w:val="36"/>
              </w:rPr>
            </w:pPr>
            <w:r>
              <w:rPr>
                <w:rFonts w:hint="eastAsia" w:ascii="仿宋" w:hAnsi="仿宋" w:eastAsia="仿宋" w:cs="仿宋"/>
                <w:sz w:val="28"/>
                <w:szCs w:val="36"/>
              </w:rPr>
              <w:t>安医大二附院</w:t>
            </w:r>
          </w:p>
        </w:tc>
        <w:tc>
          <w:tcPr>
            <w:tcW w:w="1857" w:type="dxa"/>
            <w:vAlign w:val="center"/>
          </w:tcPr>
          <w:p w14:paraId="55E352D5">
            <w:pPr>
              <w:snapToGrid w:val="0"/>
              <w:jc w:val="center"/>
              <w:rPr>
                <w:rFonts w:hint="eastAsia" w:ascii="仿宋" w:hAnsi="仿宋" w:eastAsia="仿宋" w:cs="仿宋"/>
                <w:sz w:val="28"/>
                <w:szCs w:val="36"/>
              </w:rPr>
            </w:pPr>
            <w:r>
              <w:rPr>
                <w:rFonts w:hint="eastAsia" w:ascii="仿宋" w:hAnsi="仿宋" w:eastAsia="仿宋" w:cs="仿宋"/>
                <w:sz w:val="28"/>
                <w:szCs w:val="36"/>
              </w:rPr>
              <w:t>主任医师</w:t>
            </w:r>
          </w:p>
          <w:p w14:paraId="0CED85EE">
            <w:pPr>
              <w:pStyle w:val="11"/>
              <w:snapToGrid w:val="0"/>
              <w:rPr>
                <w:rFonts w:hint="eastAsia"/>
                <w:b w:val="0"/>
              </w:rPr>
            </w:pPr>
            <w:r>
              <w:rPr>
                <w:rFonts w:hint="eastAsia" w:ascii="仿宋" w:hAnsi="仿宋" w:eastAsia="仿宋" w:cs="仿宋"/>
                <w:b w:val="0"/>
                <w:sz w:val="28"/>
                <w:szCs w:val="36"/>
              </w:rPr>
              <w:t>教授</w:t>
            </w:r>
          </w:p>
        </w:tc>
        <w:tc>
          <w:tcPr>
            <w:tcW w:w="2075" w:type="dxa"/>
            <w:vAlign w:val="center"/>
          </w:tcPr>
          <w:p w14:paraId="0F37B90E">
            <w:pPr>
              <w:snapToGrid w:val="0"/>
              <w:jc w:val="center"/>
              <w:rPr>
                <w:rFonts w:hint="eastAsia" w:ascii="仿宋" w:hAnsi="仿宋" w:eastAsia="仿宋" w:cs="仿宋"/>
                <w:sz w:val="28"/>
                <w:szCs w:val="36"/>
              </w:rPr>
            </w:pPr>
            <w:r>
              <w:rPr>
                <w:rFonts w:hint="eastAsia" w:ascii="仿宋" w:hAnsi="仿宋" w:eastAsia="仿宋" w:cs="仿宋"/>
                <w:sz w:val="28"/>
                <w:szCs w:val="36"/>
              </w:rPr>
              <w:t>肾脏内科</w:t>
            </w:r>
          </w:p>
        </w:tc>
      </w:tr>
      <w:tr w14:paraId="45C1C7B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7" w:hRule="atLeast"/>
          <w:jc w:val="center"/>
        </w:trPr>
        <w:tc>
          <w:tcPr>
            <w:tcW w:w="1811" w:type="dxa"/>
            <w:vAlign w:val="center"/>
          </w:tcPr>
          <w:p w14:paraId="40E5EE8D">
            <w:pPr>
              <w:jc w:val="center"/>
              <w:rPr>
                <w:rFonts w:hint="eastAsia" w:ascii="仿宋" w:hAnsi="仿宋" w:eastAsia="仿宋" w:cs="仿宋"/>
                <w:sz w:val="28"/>
                <w:szCs w:val="36"/>
              </w:rPr>
            </w:pPr>
            <w:r>
              <w:rPr>
                <w:rFonts w:hint="eastAsia" w:ascii="仿宋" w:hAnsi="仿宋" w:eastAsia="仿宋" w:cs="仿宋"/>
                <w:sz w:val="28"/>
                <w:szCs w:val="36"/>
              </w:rPr>
              <w:t>张振华</w:t>
            </w:r>
          </w:p>
        </w:tc>
        <w:tc>
          <w:tcPr>
            <w:tcW w:w="2614" w:type="dxa"/>
            <w:vAlign w:val="center"/>
          </w:tcPr>
          <w:p w14:paraId="4FFD71A9">
            <w:pPr>
              <w:jc w:val="center"/>
              <w:rPr>
                <w:rFonts w:hint="eastAsia" w:ascii="仿宋" w:hAnsi="仿宋" w:eastAsia="仿宋" w:cs="仿宋"/>
                <w:sz w:val="28"/>
                <w:szCs w:val="36"/>
              </w:rPr>
            </w:pPr>
            <w:r>
              <w:rPr>
                <w:rFonts w:hint="eastAsia" w:ascii="仿宋" w:hAnsi="仿宋" w:eastAsia="仿宋" w:cs="仿宋"/>
                <w:sz w:val="28"/>
                <w:szCs w:val="36"/>
              </w:rPr>
              <w:t>安医大二附院</w:t>
            </w:r>
          </w:p>
        </w:tc>
        <w:tc>
          <w:tcPr>
            <w:tcW w:w="1857" w:type="dxa"/>
            <w:vAlign w:val="center"/>
          </w:tcPr>
          <w:p w14:paraId="48FE4373">
            <w:pPr>
              <w:snapToGrid w:val="0"/>
              <w:jc w:val="center"/>
              <w:rPr>
                <w:rFonts w:hint="eastAsia" w:ascii="仿宋" w:hAnsi="仿宋" w:eastAsia="仿宋" w:cs="仿宋"/>
                <w:sz w:val="28"/>
                <w:szCs w:val="36"/>
              </w:rPr>
            </w:pPr>
            <w:r>
              <w:rPr>
                <w:rFonts w:hint="eastAsia" w:ascii="仿宋" w:hAnsi="仿宋" w:eastAsia="仿宋" w:cs="仿宋"/>
                <w:sz w:val="28"/>
                <w:szCs w:val="36"/>
              </w:rPr>
              <w:t>主任医师</w:t>
            </w:r>
          </w:p>
          <w:p w14:paraId="5D6E718F">
            <w:pPr>
              <w:pStyle w:val="11"/>
              <w:snapToGrid w:val="0"/>
              <w:rPr>
                <w:rFonts w:hint="eastAsia"/>
                <w:b w:val="0"/>
              </w:rPr>
            </w:pPr>
            <w:r>
              <w:rPr>
                <w:rFonts w:hint="eastAsia" w:ascii="仿宋" w:hAnsi="仿宋" w:eastAsia="仿宋" w:cs="仿宋"/>
                <w:b w:val="0"/>
                <w:sz w:val="28"/>
                <w:szCs w:val="36"/>
              </w:rPr>
              <w:t>教授</w:t>
            </w:r>
          </w:p>
        </w:tc>
        <w:tc>
          <w:tcPr>
            <w:tcW w:w="2075" w:type="dxa"/>
            <w:vAlign w:val="center"/>
          </w:tcPr>
          <w:p w14:paraId="71077288">
            <w:pPr>
              <w:snapToGrid w:val="0"/>
              <w:jc w:val="center"/>
              <w:rPr>
                <w:rFonts w:hint="eastAsia" w:ascii="仿宋" w:hAnsi="仿宋" w:eastAsia="仿宋" w:cs="仿宋"/>
                <w:sz w:val="28"/>
                <w:szCs w:val="36"/>
              </w:rPr>
            </w:pPr>
            <w:r>
              <w:rPr>
                <w:rFonts w:hint="eastAsia" w:ascii="仿宋" w:hAnsi="仿宋" w:eastAsia="仿宋" w:cs="仿宋"/>
                <w:sz w:val="28"/>
                <w:szCs w:val="36"/>
              </w:rPr>
              <w:t>感染肝病科</w:t>
            </w:r>
          </w:p>
        </w:tc>
      </w:tr>
      <w:tr w14:paraId="5169E55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93" w:hRule="atLeast"/>
          <w:jc w:val="center"/>
        </w:trPr>
        <w:tc>
          <w:tcPr>
            <w:tcW w:w="1811" w:type="dxa"/>
            <w:vAlign w:val="center"/>
          </w:tcPr>
          <w:p w14:paraId="36177825">
            <w:pPr>
              <w:jc w:val="center"/>
              <w:rPr>
                <w:rFonts w:hint="eastAsia" w:ascii="仿宋" w:hAnsi="仿宋" w:eastAsia="仿宋" w:cs="仿宋"/>
                <w:sz w:val="28"/>
                <w:szCs w:val="36"/>
              </w:rPr>
            </w:pPr>
            <w:r>
              <w:rPr>
                <w:rFonts w:hint="eastAsia" w:ascii="仿宋" w:hAnsi="仿宋" w:eastAsia="仿宋" w:cs="仿宋"/>
                <w:sz w:val="28"/>
                <w:szCs w:val="36"/>
              </w:rPr>
              <w:t>杨  旻</w:t>
            </w:r>
          </w:p>
        </w:tc>
        <w:tc>
          <w:tcPr>
            <w:tcW w:w="2614" w:type="dxa"/>
            <w:vAlign w:val="center"/>
          </w:tcPr>
          <w:p w14:paraId="3D68F3EA">
            <w:pPr>
              <w:jc w:val="center"/>
              <w:rPr>
                <w:rFonts w:hint="eastAsia" w:ascii="仿宋" w:hAnsi="仿宋" w:eastAsia="仿宋" w:cs="仿宋"/>
                <w:sz w:val="28"/>
                <w:szCs w:val="36"/>
              </w:rPr>
            </w:pPr>
            <w:r>
              <w:rPr>
                <w:rFonts w:hint="eastAsia" w:ascii="仿宋" w:hAnsi="仿宋" w:eastAsia="仿宋" w:cs="仿宋"/>
                <w:sz w:val="28"/>
                <w:szCs w:val="36"/>
              </w:rPr>
              <w:t>安医大二附院</w:t>
            </w:r>
          </w:p>
        </w:tc>
        <w:tc>
          <w:tcPr>
            <w:tcW w:w="1857" w:type="dxa"/>
            <w:vAlign w:val="center"/>
          </w:tcPr>
          <w:p w14:paraId="7E6234FE">
            <w:pPr>
              <w:snapToGrid w:val="0"/>
              <w:jc w:val="center"/>
              <w:rPr>
                <w:rFonts w:hint="eastAsia" w:ascii="仿宋" w:hAnsi="仿宋" w:eastAsia="仿宋" w:cs="仿宋"/>
                <w:sz w:val="28"/>
                <w:szCs w:val="36"/>
              </w:rPr>
            </w:pPr>
            <w:r>
              <w:rPr>
                <w:rFonts w:hint="eastAsia" w:ascii="仿宋" w:hAnsi="仿宋" w:eastAsia="仿宋" w:cs="仿宋"/>
                <w:sz w:val="28"/>
                <w:szCs w:val="36"/>
              </w:rPr>
              <w:t>主任医师</w:t>
            </w:r>
          </w:p>
          <w:p w14:paraId="1897DE13">
            <w:pPr>
              <w:pStyle w:val="11"/>
              <w:snapToGrid w:val="0"/>
              <w:rPr>
                <w:rFonts w:hint="eastAsia"/>
                <w:b w:val="0"/>
              </w:rPr>
            </w:pPr>
            <w:r>
              <w:rPr>
                <w:rFonts w:hint="eastAsia" w:ascii="仿宋" w:hAnsi="仿宋" w:eastAsia="仿宋" w:cs="仿宋"/>
                <w:b w:val="0"/>
                <w:sz w:val="28"/>
                <w:szCs w:val="36"/>
              </w:rPr>
              <w:t>教授</w:t>
            </w:r>
          </w:p>
        </w:tc>
        <w:tc>
          <w:tcPr>
            <w:tcW w:w="2075" w:type="dxa"/>
            <w:vAlign w:val="center"/>
          </w:tcPr>
          <w:p w14:paraId="152F44AA">
            <w:pPr>
              <w:snapToGrid w:val="0"/>
              <w:jc w:val="center"/>
              <w:rPr>
                <w:rFonts w:hint="eastAsia" w:ascii="仿宋" w:hAnsi="仿宋" w:eastAsia="仿宋" w:cs="仿宋"/>
                <w:sz w:val="28"/>
                <w:szCs w:val="36"/>
              </w:rPr>
            </w:pPr>
            <w:r>
              <w:rPr>
                <w:rFonts w:hint="eastAsia" w:ascii="仿宋" w:hAnsi="仿宋" w:eastAsia="仿宋" w:cs="仿宋"/>
                <w:sz w:val="28"/>
                <w:szCs w:val="36"/>
              </w:rPr>
              <w:t>重症医学科</w:t>
            </w:r>
          </w:p>
        </w:tc>
      </w:tr>
    </w:tbl>
    <w:p w14:paraId="6690A55B">
      <w:pPr>
        <w:adjustRightInd w:val="0"/>
        <w:snapToGrid w:val="0"/>
        <w:spacing w:line="500" w:lineRule="exact"/>
        <w:rPr>
          <w:rFonts w:hint="eastAsia" w:ascii="微软雅黑" w:hAnsi="微软雅黑" w:eastAsia="微软雅黑" w:cs="仿宋_GB2312"/>
          <w:sz w:val="30"/>
          <w:szCs w:val="30"/>
        </w:rPr>
      </w:pPr>
    </w:p>
    <w:p w14:paraId="562470F8">
      <w:pPr>
        <w:adjustRightInd w:val="0"/>
        <w:snapToGrid w:val="0"/>
        <w:spacing w:line="500" w:lineRule="exact"/>
        <w:jc w:val="center"/>
        <w:rPr>
          <w:rFonts w:hint="eastAsia" w:ascii="方正小标宋_GBK" w:hAnsi="方正小标宋_GBK" w:eastAsia="方正小标宋_GBK" w:cs="方正小标宋_GBK"/>
          <w:b/>
          <w:bCs/>
          <w:sz w:val="36"/>
          <w:szCs w:val="36"/>
        </w:rPr>
      </w:pPr>
    </w:p>
    <w:p w14:paraId="4F0EBCEC">
      <w:pPr>
        <w:adjustRightInd w:val="0"/>
        <w:snapToGrid w:val="0"/>
        <w:spacing w:line="500" w:lineRule="exact"/>
        <w:rPr>
          <w:rFonts w:hint="eastAsia" w:ascii="仿宋_GB2312" w:hAnsi="仿宋_GB2312" w:eastAsia="仿宋_GB2312" w:cs="仿宋_GB2312"/>
          <w:b/>
          <w:bCs/>
          <w:color w:val="000000"/>
          <w:sz w:val="32"/>
          <w:szCs w:val="32"/>
        </w:rPr>
      </w:pPr>
    </w:p>
    <w:p w14:paraId="037299FB">
      <w:pPr>
        <w:rPr>
          <w:rFonts w:hint="eastAsia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35FC4D13-945F-483B-A9E6-1A0A88964AD7}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  <w:embedRegular r:id="rId2" w:fontKey="{93B59083-C37C-42BE-9C5E-81A14E71B34A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39B8B42B-B5E8-44F3-866E-7A2C822547D2}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  <w:embedRegular r:id="rId4" w:fontKey="{B3DBF969-1C8F-4BCF-821B-2300DB2D23A3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6BDBCEFF-AF11-458D-A126-23926AFBAACC}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  <w:embedRegular r:id="rId6" w:fontKey="{7F42B718-FA0E-4106-8574-235CFC89166D}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  <w:embedRegular r:id="rId7" w:fontKey="{4EF91AD0-1BD6-41A5-91F6-85305A43C28D}"/>
  </w:font>
  <w:font w:name="等线 Light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  <w:embedRegular r:id="rId8" w:fontKey="{ACEAC21B-1BBB-44B7-8CBC-556CE2DFF0B6}"/>
  </w:font>
  <w:font w:name="方正小标宋_GBK">
    <w:panose1 w:val="03000509000000000000"/>
    <w:charset w:val="86"/>
    <w:family w:val="auto"/>
    <w:pitch w:val="default"/>
    <w:sig w:usb0="00000001" w:usb1="080E0000" w:usb2="00000000" w:usb3="00000000" w:csb0="00040000" w:csb1="00000000"/>
    <w:embedRegular r:id="rId9" w:fontKey="{D0F56A77-1E78-477C-95D6-549AEFAE283B}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  <w:embedRegular r:id="rId10" w:fontKey="{630E0998-6E1B-4F52-B8AB-04504A48A1D7}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  <w:embedRegular r:id="rId11" w:fontKey="{D6EC0A56-B6AA-47AC-A86A-42C008AFF597}"/>
  </w:font>
  <w:font w:name="华文彩云">
    <w:panose1 w:val="02010800040101010101"/>
    <w:charset w:val="86"/>
    <w:family w:val="auto"/>
    <w:pitch w:val="default"/>
    <w:sig w:usb0="00000001" w:usb1="080F0000" w:usb2="00000000" w:usb3="00000000" w:csb0="00040000" w:csb1="00000000"/>
  </w:font>
  <w:font w:name="华文琥珀">
    <w:panose1 w:val="02010800040101010101"/>
    <w:charset w:val="86"/>
    <w:family w:val="auto"/>
    <w:pitch w:val="default"/>
    <w:sig w:usb0="00000001" w:usb1="080F0000" w:usb2="00000000" w:usb3="00000000" w:csb0="0004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5E06DAA"/>
    <w:multiLevelType w:val="multilevel"/>
    <w:tmpl w:val="15E06DAA"/>
    <w:lvl w:ilvl="0" w:tentative="0">
      <w:start w:val="1"/>
      <w:numFmt w:val="japaneseCounting"/>
      <w:lvlText w:val="（%1）"/>
      <w:lvlJc w:val="left"/>
      <w:pPr>
        <w:ind w:left="1080" w:hanging="108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80" w:hanging="440"/>
      </w:pPr>
    </w:lvl>
    <w:lvl w:ilvl="2" w:tentative="0">
      <w:start w:val="1"/>
      <w:numFmt w:val="lowerRoman"/>
      <w:lvlText w:val="%3."/>
      <w:lvlJc w:val="right"/>
      <w:pPr>
        <w:ind w:left="1320" w:hanging="440"/>
      </w:pPr>
    </w:lvl>
    <w:lvl w:ilvl="3" w:tentative="0">
      <w:start w:val="1"/>
      <w:numFmt w:val="decimal"/>
      <w:lvlText w:val="%4."/>
      <w:lvlJc w:val="left"/>
      <w:pPr>
        <w:ind w:left="1760" w:hanging="440"/>
      </w:pPr>
    </w:lvl>
    <w:lvl w:ilvl="4" w:tentative="0">
      <w:start w:val="1"/>
      <w:numFmt w:val="lowerLetter"/>
      <w:lvlText w:val="%5)"/>
      <w:lvlJc w:val="left"/>
      <w:pPr>
        <w:ind w:left="2200" w:hanging="440"/>
      </w:pPr>
    </w:lvl>
    <w:lvl w:ilvl="5" w:tentative="0">
      <w:start w:val="1"/>
      <w:numFmt w:val="lowerRoman"/>
      <w:lvlText w:val="%6."/>
      <w:lvlJc w:val="right"/>
      <w:pPr>
        <w:ind w:left="2640" w:hanging="440"/>
      </w:pPr>
    </w:lvl>
    <w:lvl w:ilvl="6" w:tentative="0">
      <w:start w:val="1"/>
      <w:numFmt w:val="decimal"/>
      <w:lvlText w:val="%7."/>
      <w:lvlJc w:val="left"/>
      <w:pPr>
        <w:ind w:left="3080" w:hanging="440"/>
      </w:pPr>
    </w:lvl>
    <w:lvl w:ilvl="7" w:tentative="0">
      <w:start w:val="1"/>
      <w:numFmt w:val="lowerLetter"/>
      <w:lvlText w:val="%8)"/>
      <w:lvlJc w:val="left"/>
      <w:pPr>
        <w:ind w:left="3520" w:hanging="440"/>
      </w:pPr>
    </w:lvl>
    <w:lvl w:ilvl="8" w:tentative="0">
      <w:start w:val="1"/>
      <w:numFmt w:val="lowerRoman"/>
      <w:lvlText w:val="%9."/>
      <w:lvlJc w:val="right"/>
      <w:pPr>
        <w:ind w:left="3960" w:hanging="44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TrueType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F40D7"/>
    <w:rsid w:val="000C4C9E"/>
    <w:rsid w:val="001151D1"/>
    <w:rsid w:val="00163DB9"/>
    <w:rsid w:val="0025438E"/>
    <w:rsid w:val="002554A3"/>
    <w:rsid w:val="00270E48"/>
    <w:rsid w:val="00287511"/>
    <w:rsid w:val="00316581"/>
    <w:rsid w:val="00493C27"/>
    <w:rsid w:val="004C4F15"/>
    <w:rsid w:val="004D3C6D"/>
    <w:rsid w:val="0051003C"/>
    <w:rsid w:val="005874D5"/>
    <w:rsid w:val="005F40D7"/>
    <w:rsid w:val="00691293"/>
    <w:rsid w:val="006D34EE"/>
    <w:rsid w:val="0083702D"/>
    <w:rsid w:val="00896740"/>
    <w:rsid w:val="00902459"/>
    <w:rsid w:val="0098686C"/>
    <w:rsid w:val="009B5527"/>
    <w:rsid w:val="009D6B2C"/>
    <w:rsid w:val="00A10C34"/>
    <w:rsid w:val="00A546B4"/>
    <w:rsid w:val="00BB08C7"/>
    <w:rsid w:val="00BD5050"/>
    <w:rsid w:val="00C85CD6"/>
    <w:rsid w:val="00C9650C"/>
    <w:rsid w:val="00CF7754"/>
    <w:rsid w:val="00D572EB"/>
    <w:rsid w:val="00E03BAF"/>
    <w:rsid w:val="00E26685"/>
    <w:rsid w:val="00E951C2"/>
    <w:rsid w:val="00ED4631"/>
    <w:rsid w:val="49455E56"/>
    <w:rsid w:val="58EB1EC0"/>
    <w:rsid w:val="692664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qFormat="1" w:unhideWhenUsed="0" w:uiPriority="0" w:semiHidden="0" w:name="Body Text"/>
    <w:lsdException w:qFormat="1"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qFormat="1" w:unhideWhenUsed="0" w:uiPriority="0" w:semiHidden="0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0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qFormat="1" w:unhideWhenUsed="0" w:uiPriority="29" w:semiHidden="0" w:name="Quote"/>
    <w:lsdException w:qFormat="1" w:unhideWhenUsed="0" w:uiPriority="30" w:semiHidden="0" w:name="Intense Quote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21"/>
    <w:qFormat/>
    <w:uiPriority w:val="9"/>
    <w:pPr>
      <w:keepNext/>
      <w:keepLines/>
      <w:spacing w:before="480" w:after="80"/>
      <w:outlineLvl w:val="0"/>
    </w:pPr>
    <w:rPr>
      <w:rFonts w:asciiTheme="majorHAnsi" w:hAnsiTheme="majorHAnsi" w:eastAsiaTheme="majorEastAsia" w:cstheme="majorBidi"/>
      <w:color w:val="2F5597" w:themeColor="accent1" w:themeShade="BF"/>
      <w:sz w:val="48"/>
      <w:szCs w:val="48"/>
    </w:rPr>
  </w:style>
  <w:style w:type="paragraph" w:styleId="3">
    <w:name w:val="heading 2"/>
    <w:basedOn w:val="1"/>
    <w:next w:val="1"/>
    <w:link w:val="22"/>
    <w:semiHidden/>
    <w:unhideWhenUsed/>
    <w:qFormat/>
    <w:uiPriority w:val="9"/>
    <w:pPr>
      <w:keepNext/>
      <w:keepLines/>
      <w:spacing w:before="160" w:after="80"/>
      <w:outlineLvl w:val="1"/>
    </w:pPr>
    <w:rPr>
      <w:rFonts w:asciiTheme="majorHAnsi" w:hAnsiTheme="majorHAnsi" w:eastAsiaTheme="majorEastAsia" w:cstheme="majorBidi"/>
      <w:color w:val="2F5597" w:themeColor="accent1" w:themeShade="BF"/>
      <w:sz w:val="40"/>
      <w:szCs w:val="40"/>
    </w:rPr>
  </w:style>
  <w:style w:type="paragraph" w:styleId="4">
    <w:name w:val="heading 3"/>
    <w:basedOn w:val="1"/>
    <w:next w:val="1"/>
    <w:link w:val="23"/>
    <w:semiHidden/>
    <w:unhideWhenUsed/>
    <w:qFormat/>
    <w:uiPriority w:val="9"/>
    <w:pPr>
      <w:keepNext/>
      <w:keepLines/>
      <w:spacing w:before="160" w:after="80"/>
      <w:outlineLvl w:val="2"/>
    </w:pPr>
    <w:rPr>
      <w:rFonts w:asciiTheme="majorHAnsi" w:hAnsiTheme="majorHAnsi" w:eastAsiaTheme="majorEastAsia" w:cstheme="majorBidi"/>
      <w:color w:val="2F5597" w:themeColor="accent1" w:themeShade="BF"/>
      <w:sz w:val="32"/>
      <w:szCs w:val="32"/>
    </w:rPr>
  </w:style>
  <w:style w:type="paragraph" w:styleId="5">
    <w:name w:val="heading 4"/>
    <w:basedOn w:val="1"/>
    <w:next w:val="1"/>
    <w:link w:val="24"/>
    <w:semiHidden/>
    <w:unhideWhenUsed/>
    <w:qFormat/>
    <w:uiPriority w:val="9"/>
    <w:pPr>
      <w:keepNext/>
      <w:keepLines/>
      <w:spacing w:before="80" w:after="40"/>
      <w:outlineLvl w:val="3"/>
    </w:pPr>
    <w:rPr>
      <w:rFonts w:cstheme="majorBidi"/>
      <w:color w:val="2F5597" w:themeColor="accent1" w:themeShade="BF"/>
      <w:sz w:val="28"/>
      <w:szCs w:val="28"/>
    </w:rPr>
  </w:style>
  <w:style w:type="paragraph" w:styleId="6">
    <w:name w:val="heading 5"/>
    <w:basedOn w:val="1"/>
    <w:next w:val="1"/>
    <w:link w:val="25"/>
    <w:semiHidden/>
    <w:unhideWhenUsed/>
    <w:qFormat/>
    <w:uiPriority w:val="9"/>
    <w:pPr>
      <w:keepNext/>
      <w:keepLines/>
      <w:spacing w:before="80" w:after="40"/>
      <w:outlineLvl w:val="4"/>
    </w:pPr>
    <w:rPr>
      <w:rFonts w:cstheme="majorBidi"/>
      <w:color w:val="2F5597" w:themeColor="accent1" w:themeShade="BF"/>
      <w:sz w:val="24"/>
    </w:rPr>
  </w:style>
  <w:style w:type="paragraph" w:styleId="7">
    <w:name w:val="heading 6"/>
    <w:basedOn w:val="1"/>
    <w:next w:val="1"/>
    <w:link w:val="26"/>
    <w:semiHidden/>
    <w:unhideWhenUsed/>
    <w:qFormat/>
    <w:uiPriority w:val="9"/>
    <w:pPr>
      <w:keepNext/>
      <w:keepLines/>
      <w:spacing w:before="40"/>
      <w:outlineLvl w:val="5"/>
    </w:pPr>
    <w:rPr>
      <w:rFonts w:cstheme="majorBidi"/>
      <w:b/>
      <w:bCs/>
      <w:color w:val="2F5597" w:themeColor="accent1" w:themeShade="BF"/>
    </w:rPr>
  </w:style>
  <w:style w:type="paragraph" w:styleId="8">
    <w:name w:val="heading 7"/>
    <w:basedOn w:val="1"/>
    <w:next w:val="1"/>
    <w:link w:val="27"/>
    <w:semiHidden/>
    <w:unhideWhenUsed/>
    <w:qFormat/>
    <w:uiPriority w:val="9"/>
    <w:pPr>
      <w:keepNext/>
      <w:keepLines/>
      <w:spacing w:before="40"/>
      <w:outlineLvl w:val="6"/>
    </w:pPr>
    <w:rPr>
      <w:rFonts w:cstheme="majorBidi"/>
      <w:b/>
      <w:bCs/>
      <w:color w:val="595959" w:themeColor="text1" w:themeTint="A6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paragraph" w:styleId="9">
    <w:name w:val="heading 8"/>
    <w:basedOn w:val="1"/>
    <w:next w:val="1"/>
    <w:link w:val="28"/>
    <w:semiHidden/>
    <w:unhideWhenUsed/>
    <w:qFormat/>
    <w:uiPriority w:val="9"/>
    <w:pPr>
      <w:keepNext/>
      <w:keepLines/>
      <w:outlineLvl w:val="7"/>
    </w:pPr>
    <w:rPr>
      <w:rFonts w:cstheme="majorBidi"/>
      <w:color w:val="595959" w:themeColor="text1" w:themeTint="A6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paragraph" w:styleId="10">
    <w:name w:val="heading 9"/>
    <w:basedOn w:val="1"/>
    <w:next w:val="1"/>
    <w:link w:val="29"/>
    <w:semiHidden/>
    <w:unhideWhenUsed/>
    <w:qFormat/>
    <w:uiPriority w:val="9"/>
    <w:pPr>
      <w:keepNext/>
      <w:keepLines/>
      <w:outlineLvl w:val="8"/>
    </w:pPr>
    <w:rPr>
      <w:rFonts w:eastAsiaTheme="majorEastAsia" w:cstheme="majorBidi"/>
      <w:color w:val="595959" w:themeColor="text1" w:themeTint="A6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character" w:default="1" w:styleId="20">
    <w:name w:val="Default Paragraph Font"/>
    <w:semiHidden/>
    <w:unhideWhenUsed/>
    <w:qFormat/>
    <w:uiPriority w:val="1"/>
  </w:style>
  <w:style w:type="table" w:default="1" w:styleId="18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Body Text"/>
    <w:next w:val="1"/>
    <w:qFormat/>
    <w:uiPriority w:val="0"/>
    <w:pPr>
      <w:widowControl w:val="0"/>
      <w:jc w:val="center"/>
    </w:pPr>
    <w:rPr>
      <w:rFonts w:ascii="宋体" w:hAnsi="宋体" w:eastAsia="宋体" w:cs="Times New Roman"/>
      <w:b/>
      <w:kern w:val="2"/>
      <w:sz w:val="44"/>
      <w:szCs w:val="44"/>
      <w:lang w:val="en-US" w:eastAsia="zh-CN" w:bidi="ar-SA"/>
    </w:rPr>
  </w:style>
  <w:style w:type="paragraph" w:styleId="12">
    <w:name w:val="Body Text Indent"/>
    <w:basedOn w:val="1"/>
    <w:link w:val="39"/>
    <w:semiHidden/>
    <w:unhideWhenUsed/>
    <w:qFormat/>
    <w:uiPriority w:val="99"/>
    <w:pPr>
      <w:spacing w:after="120"/>
      <w:ind w:left="420" w:leftChars="200"/>
    </w:pPr>
  </w:style>
  <w:style w:type="paragraph" w:styleId="13">
    <w:name w:val="Plain Text"/>
    <w:basedOn w:val="1"/>
    <w:qFormat/>
    <w:uiPriority w:val="0"/>
    <w:pPr>
      <w:spacing w:line="360" w:lineRule="auto"/>
      <w:ind w:firstLine="480" w:firstLineChars="200"/>
    </w:pPr>
    <w:rPr>
      <w:rFonts w:ascii="仿宋_GB2312" w:hAnsi="Times New Roman" w:cs="Times New Roman"/>
      <w:sz w:val="24"/>
      <w:szCs w:val="20"/>
    </w:rPr>
  </w:style>
  <w:style w:type="paragraph" w:styleId="14">
    <w:name w:val="footer"/>
    <w:basedOn w:val="1"/>
    <w:link w:val="41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5">
    <w:name w:val="header"/>
    <w:basedOn w:val="1"/>
    <w:link w:val="40"/>
    <w:unhideWhenUsed/>
    <w:uiPriority w:val="99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6">
    <w:name w:val="Subtitle"/>
    <w:basedOn w:val="1"/>
    <w:next w:val="1"/>
    <w:link w:val="31"/>
    <w:qFormat/>
    <w:uiPriority w:val="11"/>
    <w:pPr>
      <w:jc w:val="center"/>
    </w:pPr>
    <w:rPr>
      <w:rFonts w:asciiTheme="majorHAnsi" w:hAnsiTheme="majorHAnsi" w:eastAsiaTheme="majorEastAsia" w:cstheme="majorBidi"/>
      <w:color w:val="595959" w:themeColor="text1" w:themeTint="A6"/>
      <w:spacing w:val="15"/>
      <w:sz w:val="28"/>
      <w:szCs w:val="28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paragraph" w:styleId="17">
    <w:name w:val="Title"/>
    <w:basedOn w:val="1"/>
    <w:next w:val="1"/>
    <w:link w:val="30"/>
    <w:qFormat/>
    <w:uiPriority w:val="10"/>
    <w:pPr>
      <w:spacing w:after="80"/>
      <w:contextualSpacing/>
      <w:jc w:val="center"/>
    </w:pPr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table" w:styleId="19">
    <w:name w:val="Table Grid"/>
    <w:basedOn w:val="18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customStyle="1" w:styleId="21">
    <w:name w:val="标题 1 字符"/>
    <w:basedOn w:val="20"/>
    <w:link w:val="2"/>
    <w:qFormat/>
    <w:uiPriority w:val="9"/>
    <w:rPr>
      <w:rFonts w:asciiTheme="majorHAnsi" w:hAnsiTheme="majorHAnsi" w:eastAsiaTheme="majorEastAsia" w:cstheme="majorBidi"/>
      <w:color w:val="2F5597" w:themeColor="accent1" w:themeShade="BF"/>
      <w:sz w:val="48"/>
      <w:szCs w:val="48"/>
    </w:rPr>
  </w:style>
  <w:style w:type="character" w:customStyle="1" w:styleId="22">
    <w:name w:val="标题 2 字符"/>
    <w:basedOn w:val="20"/>
    <w:link w:val="3"/>
    <w:semiHidden/>
    <w:qFormat/>
    <w:uiPriority w:val="9"/>
    <w:rPr>
      <w:rFonts w:asciiTheme="majorHAnsi" w:hAnsiTheme="majorHAnsi" w:eastAsiaTheme="majorEastAsia" w:cstheme="majorBidi"/>
      <w:color w:val="2F5597" w:themeColor="accent1" w:themeShade="BF"/>
      <w:sz w:val="40"/>
      <w:szCs w:val="40"/>
    </w:rPr>
  </w:style>
  <w:style w:type="character" w:customStyle="1" w:styleId="23">
    <w:name w:val="标题 3 字符"/>
    <w:basedOn w:val="20"/>
    <w:link w:val="4"/>
    <w:semiHidden/>
    <w:qFormat/>
    <w:uiPriority w:val="9"/>
    <w:rPr>
      <w:rFonts w:asciiTheme="majorHAnsi" w:hAnsiTheme="majorHAnsi" w:eastAsiaTheme="majorEastAsia" w:cstheme="majorBidi"/>
      <w:color w:val="2F5597" w:themeColor="accent1" w:themeShade="BF"/>
      <w:sz w:val="32"/>
      <w:szCs w:val="32"/>
    </w:rPr>
  </w:style>
  <w:style w:type="character" w:customStyle="1" w:styleId="24">
    <w:name w:val="标题 4 字符"/>
    <w:basedOn w:val="20"/>
    <w:link w:val="5"/>
    <w:semiHidden/>
    <w:qFormat/>
    <w:uiPriority w:val="9"/>
    <w:rPr>
      <w:rFonts w:cstheme="majorBidi"/>
      <w:color w:val="2F5597" w:themeColor="accent1" w:themeShade="BF"/>
      <w:sz w:val="28"/>
      <w:szCs w:val="28"/>
    </w:rPr>
  </w:style>
  <w:style w:type="character" w:customStyle="1" w:styleId="25">
    <w:name w:val="标题 5 字符"/>
    <w:basedOn w:val="20"/>
    <w:link w:val="6"/>
    <w:semiHidden/>
    <w:qFormat/>
    <w:uiPriority w:val="9"/>
    <w:rPr>
      <w:rFonts w:cstheme="majorBidi"/>
      <w:color w:val="2F5597" w:themeColor="accent1" w:themeShade="BF"/>
      <w:sz w:val="24"/>
    </w:rPr>
  </w:style>
  <w:style w:type="character" w:customStyle="1" w:styleId="26">
    <w:name w:val="标题 6 字符"/>
    <w:basedOn w:val="20"/>
    <w:link w:val="7"/>
    <w:semiHidden/>
    <w:qFormat/>
    <w:uiPriority w:val="9"/>
    <w:rPr>
      <w:rFonts w:cstheme="majorBidi"/>
      <w:b/>
      <w:bCs/>
      <w:color w:val="2F5597" w:themeColor="accent1" w:themeShade="BF"/>
    </w:rPr>
  </w:style>
  <w:style w:type="character" w:customStyle="1" w:styleId="27">
    <w:name w:val="标题 7 字符"/>
    <w:basedOn w:val="20"/>
    <w:link w:val="8"/>
    <w:semiHidden/>
    <w:qFormat/>
    <w:uiPriority w:val="9"/>
    <w:rPr>
      <w:rFonts w:cstheme="majorBidi"/>
      <w:b/>
      <w:bCs/>
      <w:color w:val="595959" w:themeColor="text1" w:themeTint="A6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character" w:customStyle="1" w:styleId="28">
    <w:name w:val="标题 8 字符"/>
    <w:basedOn w:val="20"/>
    <w:link w:val="9"/>
    <w:semiHidden/>
    <w:qFormat/>
    <w:uiPriority w:val="9"/>
    <w:rPr>
      <w:rFonts w:cstheme="majorBidi"/>
      <w:color w:val="595959" w:themeColor="text1" w:themeTint="A6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character" w:customStyle="1" w:styleId="29">
    <w:name w:val="标题 9 字符"/>
    <w:basedOn w:val="20"/>
    <w:link w:val="10"/>
    <w:semiHidden/>
    <w:qFormat/>
    <w:uiPriority w:val="9"/>
    <w:rPr>
      <w:rFonts w:eastAsiaTheme="majorEastAsia" w:cstheme="majorBidi"/>
      <w:color w:val="595959" w:themeColor="text1" w:themeTint="A6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character" w:customStyle="1" w:styleId="30">
    <w:name w:val="标题 字符"/>
    <w:basedOn w:val="20"/>
    <w:link w:val="17"/>
    <w:qFormat/>
    <w:uiPriority w:val="10"/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character" w:customStyle="1" w:styleId="31">
    <w:name w:val="副标题 字符"/>
    <w:basedOn w:val="20"/>
    <w:link w:val="16"/>
    <w:qFormat/>
    <w:uiPriority w:val="11"/>
    <w:rPr>
      <w:rFonts w:asciiTheme="majorHAnsi" w:hAnsiTheme="majorHAnsi" w:eastAsiaTheme="majorEastAsia" w:cstheme="majorBidi"/>
      <w:color w:val="595959" w:themeColor="text1" w:themeTint="A6"/>
      <w:spacing w:val="15"/>
      <w:sz w:val="28"/>
      <w:szCs w:val="28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paragraph" w:styleId="32">
    <w:name w:val="Quote"/>
    <w:basedOn w:val="1"/>
    <w:next w:val="1"/>
    <w:link w:val="33"/>
    <w:qFormat/>
    <w:uiPriority w:val="29"/>
    <w:pPr>
      <w:spacing w:before="160"/>
      <w:jc w:val="center"/>
    </w:pPr>
    <w:rPr>
      <w:i/>
      <w:iCs/>
      <w:color w:val="404040" w:themeColor="text1" w:themeTint="BF"/>
      <w14:textFill>
        <w14:solidFill>
          <w14:schemeClr w14:val="tx1">
            <w14:lumMod w14:val="75000"/>
            <w14:lumOff w14:val="25000"/>
          </w14:schemeClr>
        </w14:solidFill>
      </w14:textFill>
    </w:rPr>
  </w:style>
  <w:style w:type="character" w:customStyle="1" w:styleId="33">
    <w:name w:val="引用 字符"/>
    <w:basedOn w:val="20"/>
    <w:link w:val="32"/>
    <w:qFormat/>
    <w:uiPriority w:val="29"/>
    <w:rPr>
      <w:i/>
      <w:iCs/>
      <w:color w:val="404040" w:themeColor="text1" w:themeTint="BF"/>
      <w14:textFill>
        <w14:solidFill>
          <w14:schemeClr w14:val="tx1">
            <w14:lumMod w14:val="75000"/>
            <w14:lumOff w14:val="25000"/>
          </w14:schemeClr>
        </w14:solidFill>
      </w14:textFill>
    </w:rPr>
  </w:style>
  <w:style w:type="paragraph" w:styleId="34">
    <w:name w:val="List Paragraph"/>
    <w:basedOn w:val="1"/>
    <w:qFormat/>
    <w:uiPriority w:val="34"/>
    <w:pPr>
      <w:ind w:left="720"/>
      <w:contextualSpacing/>
    </w:pPr>
  </w:style>
  <w:style w:type="character" w:customStyle="1" w:styleId="35">
    <w:name w:val="明显强调1"/>
    <w:basedOn w:val="20"/>
    <w:qFormat/>
    <w:uiPriority w:val="21"/>
    <w:rPr>
      <w:i/>
      <w:iCs/>
      <w:color w:val="2F5597" w:themeColor="accent1" w:themeShade="BF"/>
    </w:rPr>
  </w:style>
  <w:style w:type="paragraph" w:styleId="36">
    <w:name w:val="Intense Quote"/>
    <w:basedOn w:val="1"/>
    <w:next w:val="1"/>
    <w:link w:val="37"/>
    <w:qFormat/>
    <w:uiPriority w:val="30"/>
    <w:pPr>
      <w:pBdr>
        <w:top w:val="single" w:color="2F5496" w:themeColor="accent1" w:themeShade="BF" w:sz="4" w:space="10"/>
        <w:bottom w:val="single" w:color="2F5496" w:themeColor="accent1" w:themeShade="BF" w:sz="4" w:space="10"/>
      </w:pBdr>
      <w:spacing w:before="360" w:after="360"/>
      <w:ind w:left="864" w:right="864"/>
      <w:jc w:val="center"/>
    </w:pPr>
    <w:rPr>
      <w:i/>
      <w:iCs/>
      <w:color w:val="2F5597" w:themeColor="accent1" w:themeShade="BF"/>
    </w:rPr>
  </w:style>
  <w:style w:type="character" w:customStyle="1" w:styleId="37">
    <w:name w:val="明显引用 字符"/>
    <w:basedOn w:val="20"/>
    <w:link w:val="36"/>
    <w:qFormat/>
    <w:uiPriority w:val="30"/>
    <w:rPr>
      <w:i/>
      <w:iCs/>
      <w:color w:val="2F5597" w:themeColor="accent1" w:themeShade="BF"/>
    </w:rPr>
  </w:style>
  <w:style w:type="character" w:customStyle="1" w:styleId="38">
    <w:name w:val="明显参考1"/>
    <w:basedOn w:val="20"/>
    <w:qFormat/>
    <w:uiPriority w:val="32"/>
    <w:rPr>
      <w:b/>
      <w:bCs/>
      <w:smallCaps/>
      <w:color w:val="2F5597" w:themeColor="accent1" w:themeShade="BF"/>
      <w:spacing w:val="5"/>
    </w:rPr>
  </w:style>
  <w:style w:type="character" w:customStyle="1" w:styleId="39">
    <w:name w:val="正文文本缩进 字符"/>
    <w:basedOn w:val="20"/>
    <w:link w:val="12"/>
    <w:semiHidden/>
    <w:qFormat/>
    <w:uiPriority w:val="99"/>
    <w:rPr>
      <w:kern w:val="2"/>
      <w:sz w:val="21"/>
      <w:szCs w:val="22"/>
    </w:rPr>
  </w:style>
  <w:style w:type="character" w:customStyle="1" w:styleId="40">
    <w:name w:val="页眉 字符"/>
    <w:basedOn w:val="20"/>
    <w:link w:val="15"/>
    <w:qFormat/>
    <w:uiPriority w:val="99"/>
    <w:rPr>
      <w:kern w:val="2"/>
      <w:sz w:val="18"/>
      <w:szCs w:val="18"/>
    </w:rPr>
  </w:style>
  <w:style w:type="character" w:customStyle="1" w:styleId="41">
    <w:name w:val="页脚 字符"/>
    <w:basedOn w:val="20"/>
    <w:link w:val="14"/>
    <w:qFormat/>
    <w:uiPriority w:val="99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5" Type="http://schemas.openxmlformats.org/officeDocument/2006/relationships/fontTable" Target="fontTable.xml"/><Relationship Id="rId4" Type="http://schemas.openxmlformats.org/officeDocument/2006/relationships/numbering" Target="numbering.xml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1" Type="http://schemas.openxmlformats.org/officeDocument/2006/relationships/font" Target="fonts/font11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775</Words>
  <Characters>902</Characters>
  <Lines>141</Lines>
  <Paragraphs>117</Paragraphs>
  <TotalTime>79</TotalTime>
  <ScaleCrop>false</ScaleCrop>
  <LinksUpToDate>false</LinksUpToDate>
  <CharactersWithSpaces>926</CharactersWithSpaces>
  <Application>WPS Office_12.1.0.21541_F1E327BC-269C-435d-A152-05C5408002CA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2025-06-04T15:16:00Z</dcterms:created>
  <dc:creator>旭东 江</dc:creator>
  <cp:lastModifiedBy>柒柒</cp:lastModifiedBy>
  <dcterms:modified xsi:type="dcterms:W3CDTF">2025-06-17T07:11:14Z</dcterms:modified>
  <cp:revision>12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TemplateDocerSaveRecord">
    <vt:lpwstr>eyJoZGlkIjoiNmNmYzM0N2Q0ZGVkZTNmNDJmYTZmZGJlOTcwN2JiYTUiLCJ1c2VySWQiOiI1NzkyMjc3MzgifQ==</vt:lpwstr>
  </property>
  <property fmtid="{D5CDD505-2E9C-101B-9397-08002B2CF9AE}" pid="3" name="KSOProductBuildVer">
    <vt:lpwstr>2052-12.1.0.21541</vt:lpwstr>
  </property>
  <property fmtid="{D5CDD505-2E9C-101B-9397-08002B2CF9AE}" pid="4" name="ICV">
    <vt:lpwstr>C5BF6A4A7F5F431681957E0ED6E7517C_12</vt:lpwstr>
  </property>
</Properties>
</file>