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/>
          <w:snapToGrid w:val="0"/>
          <w:color w:val="000000"/>
          <w:kern w:val="0"/>
          <w:sz w:val="32"/>
        </w:rPr>
      </w:pPr>
      <w:bookmarkStart w:id="0" w:name="_GoBack"/>
      <w:bookmarkEnd w:id="0"/>
      <w:r>
        <w:rPr>
          <w:rFonts w:ascii="黑体" w:hAnsi="黑体" w:eastAsia="黑体"/>
          <w:snapToGrid w:val="0"/>
          <w:color w:val="000000"/>
          <w:kern w:val="0"/>
          <w:sz w:val="32"/>
        </w:rPr>
        <w:t>附件</w:t>
      </w:r>
      <w:r>
        <w:rPr>
          <w:rFonts w:hint="eastAsia" w:ascii="黑体" w:hAnsi="黑体" w:eastAsia="黑体"/>
          <w:snapToGrid w:val="0"/>
          <w:color w:val="000000"/>
          <w:kern w:val="0"/>
          <w:sz w:val="32"/>
        </w:rPr>
        <w:t>1</w:t>
      </w:r>
    </w:p>
    <w:p>
      <w:pPr>
        <w:widowControl/>
        <w:spacing w:after="93" w:afterLines="30" w:line="560" w:lineRule="exact"/>
        <w:jc w:val="center"/>
        <w:rPr>
          <w:rFonts w:ascii="方正小标宋简体" w:hAnsi="Times New Roman"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snapToGrid w:val="0"/>
          <w:color w:val="000000"/>
          <w:kern w:val="0"/>
          <w:sz w:val="44"/>
          <w:szCs w:val="44"/>
        </w:rPr>
        <w:t>高校科研院所科技成果信息表</w:t>
      </w:r>
    </w:p>
    <w:tbl>
      <w:tblPr>
        <w:tblStyle w:val="4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424"/>
        <w:gridCol w:w="1409"/>
        <w:gridCol w:w="3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成果名称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电子邮箱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成果简介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（简单背景、成果描述、技术原理、路线、主要技术指标、创新性）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应用前景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（目前</w:t>
            </w:r>
            <w:r>
              <w:rPr>
                <w:rFonts w:ascii="宋体" w:hAnsi="宋体"/>
                <w:color w:val="000000"/>
                <w:sz w:val="24"/>
              </w:rPr>
              <w:t>成果开发应用情况、市场前景</w:t>
            </w:r>
            <w:r>
              <w:rPr>
                <w:rFonts w:hint="eastAsia" w:ascii="宋体" w:hAnsi="宋体"/>
                <w:color w:val="000000"/>
                <w:sz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转化合作方式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spacing w:val="-6"/>
                <w:kern w:val="0"/>
                <w:sz w:val="24"/>
              </w:rPr>
              <w:t>合作开发</w:t>
            </w:r>
            <w:r>
              <w:rPr>
                <w:rFonts w:ascii="Times New Roman" w:hAnsi="Times New Roman"/>
                <w:spacing w:val="-6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pacing w:val="-6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spacing w:val="-6"/>
                <w:kern w:val="0"/>
                <w:sz w:val="24"/>
              </w:rPr>
              <w:t>技术转让</w:t>
            </w:r>
            <w:r>
              <w:rPr>
                <w:rFonts w:ascii="Times New Roman" w:hAnsi="Times New Roman"/>
                <w:spacing w:val="-6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pacing w:val="-6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spacing w:val="-6"/>
                <w:kern w:val="0"/>
                <w:sz w:val="24"/>
              </w:rPr>
              <w:t>技术服务</w:t>
            </w:r>
            <w:r>
              <w:rPr>
                <w:rFonts w:ascii="Times New Roman" w:hAnsi="Times New Roman"/>
                <w:spacing w:val="-6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pacing w:val="-6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spacing w:val="-6"/>
                <w:kern w:val="0"/>
                <w:sz w:val="24"/>
              </w:rPr>
              <w:t>技术入股</w:t>
            </w:r>
            <w:r>
              <w:rPr>
                <w:rFonts w:ascii="Times New Roman" w:hAnsi="Times New Roman"/>
                <w:spacing w:val="-6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pacing w:val="-6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spacing w:val="-6"/>
                <w:kern w:val="0"/>
                <w:sz w:val="24"/>
              </w:rPr>
              <w:t>共建研发机构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(拟)合作（转让）金额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注：1、如成果需要保密，请注明。</w:t>
      </w:r>
    </w:p>
    <w:p>
      <w:pPr>
        <w:ind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2、如内容较多可加附页</w:t>
      </w:r>
    </w:p>
    <w:p>
      <w:pPr>
        <w:rPr>
          <w:rFonts w:ascii="黑体" w:hAnsi="黑体" w:eastAsia="黑体"/>
          <w:snapToGrid w:val="0"/>
          <w:color w:val="000000"/>
          <w:kern w:val="0"/>
          <w:sz w:val="32"/>
        </w:rPr>
      </w:pPr>
      <w:r>
        <w:rPr>
          <w:rFonts w:hint="eastAsia" w:ascii="宋体" w:hAnsi="宋体"/>
          <w:color w:val="000000"/>
          <w:sz w:val="24"/>
        </w:rPr>
        <w:br w:type="page"/>
      </w:r>
      <w:r>
        <w:rPr>
          <w:rFonts w:ascii="黑体" w:hAnsi="黑体" w:eastAsia="黑体"/>
          <w:snapToGrid w:val="0"/>
          <w:color w:val="000000"/>
          <w:kern w:val="0"/>
          <w:sz w:val="32"/>
        </w:rPr>
        <w:t>附件</w:t>
      </w:r>
      <w:r>
        <w:rPr>
          <w:rFonts w:hint="eastAsia" w:ascii="黑体" w:hAnsi="黑体" w:eastAsia="黑体"/>
          <w:snapToGrid w:val="0"/>
          <w:color w:val="000000"/>
          <w:kern w:val="0"/>
          <w:sz w:val="32"/>
        </w:rPr>
        <w:t>2</w:t>
      </w:r>
    </w:p>
    <w:p>
      <w:pPr>
        <w:widowControl/>
        <w:spacing w:before="312" w:beforeLines="100" w:after="312" w:afterLines="100" w:line="580" w:lineRule="exact"/>
        <w:jc w:val="center"/>
        <w:rPr>
          <w:rFonts w:ascii="Times New Roman" w:hAnsi="Times New Roman" w:eastAsia="方正小标宋简体"/>
          <w:spacing w:val="-12"/>
          <w:kern w:val="0"/>
          <w:sz w:val="44"/>
          <w:szCs w:val="44"/>
        </w:rPr>
      </w:pPr>
      <w:r>
        <w:rPr>
          <w:rFonts w:ascii="Times New Roman" w:hAnsi="Times New Roman" w:eastAsia="方正小标宋简体"/>
          <w:spacing w:val="-12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pacing w:val="-12"/>
          <w:kern w:val="0"/>
          <w:sz w:val="44"/>
          <w:szCs w:val="44"/>
        </w:rPr>
        <w:t>1</w:t>
      </w:r>
      <w:r>
        <w:rPr>
          <w:rFonts w:ascii="Times New Roman" w:hAnsi="Times New Roman" w:eastAsia="方正小标宋简体"/>
          <w:spacing w:val="-12"/>
          <w:kern w:val="0"/>
          <w:sz w:val="44"/>
          <w:szCs w:val="44"/>
        </w:rPr>
        <w:t>年安徽省企业技术难题和需求项目登记表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3997"/>
        <w:gridCol w:w="68"/>
        <w:gridCol w:w="1562"/>
        <w:gridCol w:w="423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技术难题和需求项目名称</w:t>
            </w:r>
          </w:p>
        </w:tc>
        <w:tc>
          <w:tcPr>
            <w:tcW w:w="7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7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企业名称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所在市县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7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通讯地址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邮政编码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传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</w:rPr>
              <w:t>真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联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宋体"/>
                <w:kern w:val="0"/>
                <w:sz w:val="24"/>
              </w:rPr>
              <w:t>系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宋体"/>
                <w:kern w:val="0"/>
                <w:sz w:val="24"/>
              </w:rPr>
              <w:t>人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7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电子邮箱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电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</w:rPr>
              <w:t>话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7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网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</w:rPr>
              <w:t>址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手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</w:rPr>
              <w:t>机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783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项目所属行业</w:t>
            </w:r>
          </w:p>
        </w:tc>
        <w:tc>
          <w:tcPr>
            <w:tcW w:w="7415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tabs>
                <w:tab w:val="left" w:pos="5790"/>
              </w:tabs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Times New Roman" w:hAnsi="宋体"/>
                <w:kern w:val="0"/>
                <w:sz w:val="24"/>
              </w:rPr>
              <w:t>电子信息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Times New Roman" w:hAnsi="宋体"/>
                <w:kern w:val="0"/>
                <w:sz w:val="24"/>
              </w:rPr>
              <w:t>人工智能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□新材料  □</w:t>
            </w:r>
            <w:r>
              <w:rPr>
                <w:rFonts w:hint="eastAsia" w:ascii="Times New Roman" w:hAnsi="宋体"/>
                <w:kern w:val="0"/>
                <w:sz w:val="24"/>
              </w:rPr>
              <w:t>节能环保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Times New Roman" w:hAnsi="宋体"/>
                <w:kern w:val="0"/>
                <w:sz w:val="24"/>
              </w:rPr>
              <w:t>生命</w:t>
            </w:r>
            <w:r>
              <w:rPr>
                <w:rFonts w:ascii="Times New Roman" w:hAnsi="宋体"/>
                <w:kern w:val="0"/>
                <w:sz w:val="24"/>
              </w:rPr>
              <w:t>健康</w:t>
            </w:r>
          </w:p>
          <w:p>
            <w:pPr>
              <w:widowControl/>
              <w:tabs>
                <w:tab w:val="left" w:pos="5790"/>
              </w:tabs>
              <w:spacing w:line="320" w:lineRule="exact"/>
              <w:jc w:val="left"/>
              <w:rPr>
                <w:rFonts w:ascii="Times New Roman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Times New Roman" w:hAnsi="宋体"/>
                <w:kern w:val="0"/>
                <w:sz w:val="24"/>
              </w:rPr>
              <w:t>高端</w:t>
            </w:r>
            <w:r>
              <w:rPr>
                <w:rFonts w:ascii="Times New Roman" w:hAnsi="宋体"/>
                <w:kern w:val="0"/>
                <w:sz w:val="24"/>
              </w:rPr>
              <w:t>装备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Times New Roman" w:hAnsi="宋体"/>
                <w:kern w:val="0"/>
                <w:sz w:val="24"/>
              </w:rPr>
              <w:t>智能</w:t>
            </w:r>
            <w:r>
              <w:rPr>
                <w:rFonts w:ascii="Times New Roman" w:hAnsi="宋体"/>
                <w:kern w:val="0"/>
                <w:sz w:val="24"/>
              </w:rPr>
              <w:t>家居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□新能源  □</w:t>
            </w:r>
            <w:r>
              <w:rPr>
                <w:rFonts w:hint="eastAsia" w:ascii="Times New Roman" w:hAnsi="宋体"/>
                <w:kern w:val="0"/>
                <w:sz w:val="24"/>
              </w:rPr>
              <w:t>绿色</w:t>
            </w:r>
            <w:r>
              <w:rPr>
                <w:rFonts w:ascii="Times New Roman" w:hAnsi="宋体"/>
                <w:kern w:val="0"/>
                <w:sz w:val="24"/>
              </w:rPr>
              <w:t>食品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□</w:t>
            </w:r>
            <w:r>
              <w:rPr>
                <w:rFonts w:ascii="Times New Roman" w:hAnsi="宋体"/>
                <w:kern w:val="0"/>
                <w:sz w:val="24"/>
              </w:rPr>
              <w:t>节能环保</w:t>
            </w:r>
          </w:p>
          <w:p>
            <w:pPr>
              <w:widowControl/>
              <w:tabs>
                <w:tab w:val="left" w:pos="5790"/>
              </w:tabs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kern w:val="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技术难题和需求的内容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>150</w:t>
            </w:r>
            <w:r>
              <w:rPr>
                <w:rFonts w:ascii="Times New Roman" w:hAnsi="宋体"/>
                <w:kern w:val="0"/>
                <w:sz w:val="24"/>
              </w:rPr>
              <w:t>字左右）</w:t>
            </w:r>
          </w:p>
        </w:tc>
        <w:tc>
          <w:tcPr>
            <w:tcW w:w="7415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预期达到的目标和技术指标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>50</w:t>
            </w:r>
            <w:r>
              <w:rPr>
                <w:rFonts w:ascii="Times New Roman" w:hAnsi="宋体"/>
                <w:kern w:val="0"/>
                <w:sz w:val="24"/>
              </w:rPr>
              <w:t>字以上）</w:t>
            </w:r>
          </w:p>
        </w:tc>
        <w:tc>
          <w:tcPr>
            <w:tcW w:w="7415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合作方式</w:t>
            </w:r>
          </w:p>
        </w:tc>
        <w:tc>
          <w:tcPr>
            <w:tcW w:w="7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spacing w:val="-6"/>
                <w:kern w:val="0"/>
                <w:sz w:val="24"/>
              </w:rPr>
              <w:t>合作开发</w:t>
            </w:r>
            <w:r>
              <w:rPr>
                <w:rFonts w:ascii="Times New Roman" w:hAnsi="Times New Roman"/>
                <w:spacing w:val="-6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spacing w:val="-6"/>
                <w:kern w:val="0"/>
                <w:sz w:val="24"/>
              </w:rPr>
              <w:t>技术转让</w:t>
            </w:r>
            <w:r>
              <w:rPr>
                <w:rFonts w:ascii="Times New Roman" w:hAnsi="Times New Roman"/>
                <w:spacing w:val="-6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spacing w:val="-6"/>
                <w:kern w:val="0"/>
                <w:sz w:val="24"/>
              </w:rPr>
              <w:t>技术服务</w:t>
            </w:r>
            <w:r>
              <w:rPr>
                <w:rFonts w:ascii="Times New Roman" w:hAnsi="Times New Roman"/>
                <w:spacing w:val="-6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spacing w:val="-6"/>
                <w:kern w:val="0"/>
                <w:sz w:val="24"/>
              </w:rPr>
              <w:t>技术入股</w:t>
            </w:r>
            <w:r>
              <w:rPr>
                <w:rFonts w:ascii="Times New Roman" w:hAnsi="Times New Roman"/>
                <w:spacing w:val="-6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spacing w:val="-6"/>
                <w:kern w:val="0"/>
                <w:sz w:val="24"/>
              </w:rPr>
              <w:t>共建研发机构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kern w:val="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7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企业简介及现有工作基础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>300</w:t>
            </w:r>
            <w:r>
              <w:rPr>
                <w:rFonts w:ascii="Times New Roman" w:hAnsi="宋体"/>
                <w:kern w:val="0"/>
                <w:sz w:val="24"/>
              </w:rPr>
              <w:t>字左右）</w:t>
            </w:r>
          </w:p>
        </w:tc>
        <w:tc>
          <w:tcPr>
            <w:tcW w:w="7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其他要求</w:t>
            </w:r>
          </w:p>
        </w:tc>
        <w:tc>
          <w:tcPr>
            <w:tcW w:w="7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技术需求对接状态</w:t>
            </w:r>
          </w:p>
        </w:tc>
        <w:tc>
          <w:tcPr>
            <w:tcW w:w="406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kern w:val="0"/>
                <w:sz w:val="24"/>
              </w:rPr>
              <w:t>未对接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kern w:val="0"/>
                <w:sz w:val="24"/>
              </w:rPr>
              <w:t>正在对接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60" w:hanging="360" w:hangingChars="15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拟提供合作资金</w:t>
            </w:r>
          </w:p>
          <w:p>
            <w:pPr>
              <w:widowControl/>
              <w:spacing w:line="320" w:lineRule="exact"/>
              <w:ind w:left="360" w:hanging="360" w:hangingChars="15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（万元）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>
      <w:pPr>
        <w:widowControl/>
        <w:spacing w:line="20" w:lineRule="exact"/>
        <w:rPr>
          <w:rFonts w:ascii="方正小标宋简体" w:hAnsi="黑体" w:eastAsia="方正小标宋简体"/>
          <w:snapToGrid w:val="0"/>
          <w:color w:val="000000"/>
          <w:kern w:val="0"/>
          <w:sz w:val="44"/>
          <w:szCs w:val="44"/>
        </w:rPr>
      </w:pPr>
    </w:p>
    <w:p/>
    <w:sectPr>
      <w:footerReference r:id="rId3" w:type="default"/>
      <w:pgSz w:w="11906" w:h="16838"/>
      <w:pgMar w:top="2098" w:right="1474" w:bottom="1814" w:left="1587" w:header="851" w:footer="1304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84hJ9EAAAADAQAADwAAAAAAAAABACAAAAAiAAAAZHJzL2Rv&#10;d25yZXYueG1sUEsBAhQAFAAAAAgAh07iQN4hPyk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EF"/>
    <w:rsid w:val="0003342D"/>
    <w:rsid w:val="000A56D5"/>
    <w:rsid w:val="00403C55"/>
    <w:rsid w:val="009133EF"/>
    <w:rsid w:val="09DC1715"/>
    <w:rsid w:val="117D7A30"/>
    <w:rsid w:val="3E8D10FD"/>
    <w:rsid w:val="6A66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202</Words>
  <Characters>1155</Characters>
  <Lines>9</Lines>
  <Paragraphs>2</Paragraphs>
  <TotalTime>5</TotalTime>
  <ScaleCrop>false</ScaleCrop>
  <LinksUpToDate>false</LinksUpToDate>
  <CharactersWithSpaces>1355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2021-03-16T06:43:00Z</dcterms:created>
  <dc:creator>孙凯</dc:creator>
  <cp:lastModifiedBy>windy</cp:lastModifiedBy>
  <dcterms:modified xsi:type="dcterms:W3CDTF">2021-03-16T08:42:40Z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